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CD" w:rsidRDefault="00D628CD" w:rsidP="00D628CD"/>
    <w:p w:rsidR="00A903F4" w:rsidRDefault="00A903F4" w:rsidP="00D628CD"/>
    <w:p w:rsidR="00D628CD" w:rsidRDefault="00D628CD" w:rsidP="00D628CD">
      <w:pPr>
        <w:rPr>
          <w:b/>
          <w:bCs/>
        </w:rPr>
      </w:pPr>
      <w:r>
        <w:rPr>
          <w:b/>
          <w:bCs/>
        </w:rPr>
        <w:t>Motion  gratuité :</w:t>
      </w:r>
    </w:p>
    <w:p w:rsidR="00D9000F" w:rsidRDefault="00A903F4" w:rsidP="00D628CD">
      <w:r>
        <w:t>Les membres</w:t>
      </w:r>
      <w:r w:rsidR="00D9000F">
        <w:t xml:space="preserve"> du conseil d’administration du collège Fabien  tiennent à protester  au sujet du mode d’attribution du « chèque réussite » dans le 93.</w:t>
      </w:r>
    </w:p>
    <w:p w:rsidR="00D9000F" w:rsidRDefault="00D9000F" w:rsidP="00D628CD">
      <w:r>
        <w:t xml:space="preserve">  </w:t>
      </w:r>
      <w:r w:rsidR="00840DBA">
        <w:t xml:space="preserve">Il y a deux ans </w:t>
      </w:r>
      <w:r w:rsidR="00EC3F6C">
        <w:t xml:space="preserve"> l</w:t>
      </w:r>
      <w:r w:rsidR="00D628CD">
        <w:t>e conseil départemental a</w:t>
      </w:r>
      <w:r w:rsidR="007A0852">
        <w:t>vait</w:t>
      </w:r>
      <w:r w:rsidR="00D628CD">
        <w:t xml:space="preserve"> annoncé la mise en place du « chèq</w:t>
      </w:r>
      <w:r w:rsidR="005C1A19">
        <w:t xml:space="preserve">ue réussite » et </w:t>
      </w:r>
      <w:proofErr w:type="gramStart"/>
      <w:r w:rsidR="005C1A19">
        <w:t>a</w:t>
      </w:r>
      <w:r w:rsidR="007A0852">
        <w:t>vait</w:t>
      </w:r>
      <w:r w:rsidR="005C1A19">
        <w:t xml:space="preserve"> ,</w:t>
      </w:r>
      <w:proofErr w:type="gramEnd"/>
      <w:r w:rsidR="005C1A19">
        <w:t xml:space="preserve"> en parallèle, </w:t>
      </w:r>
      <w:r w:rsidR="00D628CD">
        <w:t>supprimé la subvention qu’il donnait aux établissements pour l’achat de  cahiers de TD,  de série</w:t>
      </w:r>
      <w:r w:rsidR="00AA3269">
        <w:t>s….</w:t>
      </w:r>
      <w:r w:rsidR="00D628CD">
        <w:t xml:space="preserve"> au</w:t>
      </w:r>
      <w:r w:rsidR="007A0852">
        <w:t>paravant pris  en charge dans le</w:t>
      </w:r>
      <w:r w:rsidR="00D628CD">
        <w:t xml:space="preserve"> cadre de la gratuité . Il </w:t>
      </w:r>
      <w:r w:rsidR="00EC3F6C">
        <w:t>a</w:t>
      </w:r>
      <w:r w:rsidR="007A0852">
        <w:t>vait</w:t>
      </w:r>
      <w:r w:rsidR="00EC3F6C">
        <w:t xml:space="preserve"> renvoyé</w:t>
      </w:r>
      <w:r w:rsidR="00D628CD">
        <w:t xml:space="preserve"> </w:t>
      </w:r>
      <w:r w:rsidR="005C1A19">
        <w:t xml:space="preserve">l’aide à la gratuité </w:t>
      </w:r>
      <w:r w:rsidR="00D628CD">
        <w:t xml:space="preserve"> à l’attribution d</w:t>
      </w:r>
      <w:r w:rsidR="005C1A19">
        <w:t>’</w:t>
      </w:r>
      <w:r w:rsidR="00D628CD">
        <w:t>u</w:t>
      </w:r>
      <w:r w:rsidR="005C1A19">
        <w:t>n</w:t>
      </w:r>
      <w:r w:rsidR="00D628CD">
        <w:t xml:space="preserve"> chèque réussite d’un montant de 200 euros attribué aux familles de 6</w:t>
      </w:r>
      <w:r w:rsidR="00D628CD">
        <w:rPr>
          <w:vertAlign w:val="superscript"/>
        </w:rPr>
        <w:t>ème</w:t>
      </w:r>
      <w:r w:rsidR="00840DBA">
        <w:t xml:space="preserve"> qui en feraient la demande. Cette demande deva</w:t>
      </w:r>
      <w:r w:rsidR="00D628CD">
        <w:t>it se faire par internet avec un processus en plusieurs temps nécessitant de scanner des documents  et de recevoir des confirmations toujours par internet.</w:t>
      </w:r>
    </w:p>
    <w:p w:rsidR="00D628CD" w:rsidRDefault="00D628CD" w:rsidP="00D628CD">
      <w:r>
        <w:t xml:space="preserve"> Nous avions alerté le conseil départemental  sur les problèmes soulevés par ce  mode d’attribution  entraînant une absence de demande des familles les plus nécessiteuses</w:t>
      </w:r>
      <w:r w:rsidR="00EC3F6C">
        <w:t>,</w:t>
      </w:r>
      <w:r>
        <w:t xml:space="preserve"> celles-ci ne possédant pas le matériel et le savoir</w:t>
      </w:r>
      <w:r w:rsidR="00EC3F6C">
        <w:t>-</w:t>
      </w:r>
      <w:r>
        <w:t xml:space="preserve"> faire nécessaires.</w:t>
      </w:r>
      <w:r w:rsidR="00EC3F6C">
        <w:t xml:space="preserve"> D</w:t>
      </w:r>
      <w:r w:rsidR="005C1A19">
        <w:t>e plus cette allocation n’arrivait</w:t>
      </w:r>
      <w:r w:rsidR="00EC3F6C">
        <w:t xml:space="preserve"> qu’en octobre novembre  donc après la rentrée et l’achat du matériel</w:t>
      </w:r>
      <w:r w:rsidR="00840DBA">
        <w:t xml:space="preserve"> demandé par les collèges</w:t>
      </w:r>
      <w:r w:rsidR="00EC3F6C">
        <w:t>. U</w:t>
      </w:r>
      <w:r w:rsidR="00840DBA">
        <w:t>n an après, le bilan  nous donnait malheureusement raison</w:t>
      </w:r>
      <w:r w:rsidR="00EC3F6C">
        <w:t>,</w:t>
      </w:r>
      <w:r w:rsidR="00840DBA">
        <w:t xml:space="preserve"> </w:t>
      </w:r>
      <w:r w:rsidR="00EC3F6C">
        <w:t>s</w:t>
      </w:r>
      <w:r>
        <w:t>ur 1700</w:t>
      </w:r>
      <w:r w:rsidR="00AA3269">
        <w:t>0</w:t>
      </w:r>
      <w:r>
        <w:t xml:space="preserve"> familles susceptibles de toucher cette</w:t>
      </w:r>
      <w:r w:rsidR="00840DBA">
        <w:t xml:space="preserve"> aide seulement 1100</w:t>
      </w:r>
      <w:r w:rsidR="00AA3269">
        <w:t>0</w:t>
      </w:r>
      <w:r w:rsidR="00840DBA">
        <w:t xml:space="preserve"> familles avaient fait la demande</w:t>
      </w:r>
      <w:r>
        <w:t xml:space="preserve">. </w:t>
      </w:r>
    </w:p>
    <w:p w:rsidR="00840DBA" w:rsidRDefault="00840DBA" w:rsidP="00D628CD">
      <w:r>
        <w:t>Malgré  nos interventions le conseil départemental a persisté dans son choix en annonçant une meilleure information  et en d</w:t>
      </w:r>
      <w:r w:rsidR="007A0852">
        <w:t>emandant aux services des collèges</w:t>
      </w:r>
      <w:r>
        <w:t xml:space="preserve"> d’assurer l’aide aux familles. Ceci a entraîné un surcroît de travail de service</w:t>
      </w:r>
      <w:r w:rsidR="007A0852">
        <w:t>s</w:t>
      </w:r>
      <w:r>
        <w:t xml:space="preserve"> déjà  très sollicité</w:t>
      </w:r>
      <w:r w:rsidR="007A0852">
        <w:t>s</w:t>
      </w:r>
      <w:r>
        <w:t xml:space="preserve">. </w:t>
      </w:r>
      <w:r w:rsidR="005C1A19">
        <w:t>Cela</w:t>
      </w:r>
      <w:r>
        <w:t xml:space="preserve"> n’</w:t>
      </w:r>
      <w:r w:rsidR="005C1A19">
        <w:t>a pas suffi</w:t>
      </w:r>
      <w:r>
        <w:t xml:space="preserve"> puisque le bilan est encore négatif : seulement 1200</w:t>
      </w:r>
      <w:r w:rsidR="00AA3269">
        <w:t>0</w:t>
      </w:r>
      <w:r>
        <w:t xml:space="preserve"> familles ont fait la demande</w:t>
      </w:r>
      <w:r w:rsidR="005C1A19">
        <w:t xml:space="preserve"> en 2016- 2017</w:t>
      </w:r>
      <w:r>
        <w:t xml:space="preserve">. </w:t>
      </w:r>
    </w:p>
    <w:p w:rsidR="00D628CD" w:rsidRDefault="00D628CD" w:rsidP="00D628CD">
      <w:r>
        <w:t>Nous demandons le retour à l’allocation donnée aux établissemen</w:t>
      </w:r>
      <w:r w:rsidR="00EC3F6C">
        <w:t>ts</w:t>
      </w:r>
      <w:r w:rsidR="00840DBA">
        <w:t xml:space="preserve">  ce qui assurera  la distribution du</w:t>
      </w:r>
      <w:r w:rsidR="00EC3F6C">
        <w:t xml:space="preserve"> matériel à </w:t>
      </w:r>
      <w:r w:rsidR="00EC3F6C" w:rsidRPr="00EC3F6C">
        <w:rPr>
          <w:b/>
        </w:rPr>
        <w:t>tous l</w:t>
      </w:r>
      <w:r w:rsidR="005C1A19">
        <w:t>es</w:t>
      </w:r>
      <w:r>
        <w:t xml:space="preserve"> élèves</w:t>
      </w:r>
      <w:r w:rsidR="00EC3F6C">
        <w:t>.</w:t>
      </w:r>
    </w:p>
    <w:p w:rsidR="005C1A19" w:rsidRDefault="005C1A19" w:rsidP="00D628CD"/>
    <w:p w:rsidR="00A903F4" w:rsidRDefault="00A903F4" w:rsidP="00D628CD"/>
    <w:p w:rsidR="00A903F4" w:rsidRDefault="00A903F4" w:rsidP="00D628CD"/>
    <w:p w:rsidR="00A903F4" w:rsidRDefault="00A903F4" w:rsidP="00D628CD"/>
    <w:p w:rsidR="005C1A19" w:rsidRPr="00D9000F" w:rsidRDefault="005C1A19" w:rsidP="00D628CD">
      <w:pPr>
        <w:rPr>
          <w:b/>
        </w:rPr>
      </w:pPr>
      <w:r w:rsidRPr="00D9000F">
        <w:rPr>
          <w:b/>
        </w:rPr>
        <w:t>Motion bourses :</w:t>
      </w:r>
    </w:p>
    <w:p w:rsidR="005C1A19" w:rsidRDefault="005C1A19" w:rsidP="00D628CD">
      <w:r>
        <w:t xml:space="preserve">Cette année le ministère a décidé de dématérialiser la demande de bourse faite par les familles auparavant sur dossier papier. </w:t>
      </w:r>
    </w:p>
    <w:p w:rsidR="005C1A19" w:rsidRDefault="005C1A19" w:rsidP="00D628CD">
      <w:r>
        <w:t xml:space="preserve">Ceci a entraîné de nombreux problèmes auprès des familles de notre collège : absence de connexion internet, non compréhension des consignes, adresse de messagerie refusée par le serveur… </w:t>
      </w:r>
    </w:p>
    <w:p w:rsidR="005C1A19" w:rsidRDefault="005C1A19" w:rsidP="00D628CD">
      <w:r>
        <w:t xml:space="preserve">Les familles se sont tournées vers le collège pour recevoir </w:t>
      </w:r>
      <w:r w:rsidR="007A0852">
        <w:t>une aide</w:t>
      </w:r>
      <w:r>
        <w:t>. Ceci a occasionné un surcroît de travail important  du service d’intendance  qui a accueilli des personnes plus</w:t>
      </w:r>
      <w:r w:rsidR="007A0852">
        <w:t>ieurs soirs</w:t>
      </w:r>
      <w:r>
        <w:t>. Tout cela sans qu’aucune reconnaissance de ce travail supplémentaire ne soit prise en compte par le ministère.</w:t>
      </w:r>
    </w:p>
    <w:p w:rsidR="005C1A19" w:rsidRDefault="005C1A19" w:rsidP="00D628CD">
      <w:r>
        <w:t>Malgré les efforts  du collège le nombre de famille ayant réussi à faire la demande est en baisse</w:t>
      </w:r>
      <w:r w:rsidR="007A0852">
        <w:t xml:space="preserve"> par rapport à l’année dernière : 210 en 2016-</w:t>
      </w:r>
      <w:proofErr w:type="gramStart"/>
      <w:r w:rsidR="007A0852">
        <w:t>2017 ,</w:t>
      </w:r>
      <w:proofErr w:type="gramEnd"/>
      <w:r w:rsidR="007A0852">
        <w:t xml:space="preserve"> 183 en 2017 2018 alors que nous avons une classe supplémentaire.</w:t>
      </w:r>
    </w:p>
    <w:p w:rsidR="007A0852" w:rsidRDefault="007A0852" w:rsidP="00D628CD">
      <w:r>
        <w:t xml:space="preserve">De plus, après la demande, il est désormais demandé aux services d’intendance de vérifier  l’exactitude du revenu fiscal déclaré et de demander un RIB aux </w:t>
      </w:r>
      <w:proofErr w:type="gramStart"/>
      <w:r>
        <w:t>familles .</w:t>
      </w:r>
      <w:proofErr w:type="gramEnd"/>
      <w:r>
        <w:t xml:space="preserve"> Ces démarches étaient faites, auparavant, en même temps que la demande de bourse </w:t>
      </w:r>
      <w:proofErr w:type="gramStart"/>
      <w:r>
        <w:t>papier .</w:t>
      </w:r>
      <w:proofErr w:type="gramEnd"/>
      <w:r>
        <w:t xml:space="preserve"> Les élèves doivent donc  rapporter un RIB. Il est fort à craindre que des dossiers ne soient pas validés  à cause de cette étape supplémentaire.</w:t>
      </w:r>
    </w:p>
    <w:p w:rsidR="007A0852" w:rsidRDefault="007A0852" w:rsidP="00D628CD">
      <w:pPr>
        <w:rPr>
          <w:color w:val="FF0000"/>
        </w:rPr>
      </w:pPr>
    </w:p>
    <w:p w:rsidR="00A903F4" w:rsidRDefault="00D9000F" w:rsidP="00D628CD">
      <w:r w:rsidRPr="00D9000F">
        <w:t xml:space="preserve">Il est vraiment </w:t>
      </w:r>
      <w:r>
        <w:t>inadmissible que les familles ayant le plus besoin d’aide financière, mais qui sont aussi celles qui ont le moins accès aux moyens de communication numérique, soient  victimes de décisions ministérielles ignorant la réalité de terrain de nos quartiers.</w:t>
      </w:r>
    </w:p>
    <w:p w:rsidR="00D9000F" w:rsidRPr="00D9000F" w:rsidRDefault="00A903F4" w:rsidP="00D628CD">
      <w:r>
        <w:t xml:space="preserve">Les membres du Conseil d’administration du collège Fabien de Montreuil </w:t>
      </w:r>
      <w:bookmarkStart w:id="0" w:name="_GoBack"/>
      <w:r>
        <w:t>demandent</w:t>
      </w:r>
      <w:r w:rsidR="00D9000F">
        <w:t xml:space="preserve"> au ministère de réétudier ce mod</w:t>
      </w:r>
      <w:r w:rsidR="007A0852">
        <w:t>e de demande des bourses ou</w:t>
      </w:r>
      <w:r>
        <w:t xml:space="preserve"> de se donner les moyens du passage au numérique sans pénalisation des familles.</w:t>
      </w:r>
    </w:p>
    <w:bookmarkEnd w:id="0"/>
    <w:p w:rsidR="00D9000F" w:rsidRPr="00D9000F" w:rsidRDefault="00D9000F" w:rsidP="00D628CD"/>
    <w:p w:rsidR="005C1A19" w:rsidRDefault="005C1A19" w:rsidP="00D628CD"/>
    <w:p w:rsidR="008C61BA" w:rsidRDefault="008C61BA"/>
    <w:sectPr w:rsidR="008C61BA" w:rsidSect="00A90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CD"/>
    <w:rsid w:val="005C1A19"/>
    <w:rsid w:val="007A0852"/>
    <w:rsid w:val="007A15A5"/>
    <w:rsid w:val="00840DBA"/>
    <w:rsid w:val="008C61BA"/>
    <w:rsid w:val="00A903F4"/>
    <w:rsid w:val="00AA3269"/>
    <w:rsid w:val="00D628CD"/>
    <w:rsid w:val="00D9000F"/>
    <w:rsid w:val="00EC3F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CD"/>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CD"/>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3037</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CEGID</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mamikabou</dc:creator>
  <cp:lastModifiedBy>Richard galera</cp:lastModifiedBy>
  <cp:revision>2</cp:revision>
  <dcterms:created xsi:type="dcterms:W3CDTF">2017-12-07T16:06:00Z</dcterms:created>
  <dcterms:modified xsi:type="dcterms:W3CDTF">2017-12-07T16:06:00Z</dcterms:modified>
</cp:coreProperties>
</file>