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4E6" w:rsidRPr="005464E6" w:rsidRDefault="005464E6" w:rsidP="005464E6">
      <w:pPr>
        <w:rPr>
          <w:sz w:val="24"/>
        </w:rPr>
      </w:pPr>
      <w:r w:rsidRPr="005464E6">
        <w:rPr>
          <w:sz w:val="24"/>
        </w:rPr>
        <w:t>Nom de la section syndicale</w:t>
      </w:r>
    </w:p>
    <w:p w:rsidR="005464E6" w:rsidRDefault="005464E6" w:rsidP="005464E6">
      <w:pPr>
        <w:rPr>
          <w:sz w:val="24"/>
        </w:rPr>
      </w:pPr>
      <w:r>
        <w:rPr>
          <w:sz w:val="24"/>
        </w:rPr>
        <w:t>Adresse du bahut</w:t>
      </w:r>
    </w:p>
    <w:p w:rsidR="005464E6" w:rsidRPr="005464E6" w:rsidRDefault="005464E6" w:rsidP="005464E6">
      <w:pPr>
        <w:rPr>
          <w:sz w:val="24"/>
        </w:rPr>
      </w:pPr>
    </w:p>
    <w:p w:rsidR="005464E6" w:rsidRDefault="005464E6" w:rsidP="005464E6">
      <w:pPr>
        <w:tabs>
          <w:tab w:val="left" w:pos="4253"/>
        </w:tabs>
        <w:rPr>
          <w:sz w:val="24"/>
        </w:rPr>
      </w:pPr>
      <w:r w:rsidRPr="005464E6">
        <w:rPr>
          <w:sz w:val="24"/>
        </w:rPr>
        <w:tab/>
        <w:t>Au Recteur de l</w:t>
      </w:r>
      <w:r w:rsidRPr="005464E6">
        <w:rPr>
          <w:rFonts w:ascii="Cmath" w:hAnsi="Cmath"/>
          <w:sz w:val="24"/>
        </w:rPr>
        <w:t>’</w:t>
      </w:r>
      <w:r w:rsidRPr="005464E6">
        <w:rPr>
          <w:sz w:val="24"/>
        </w:rPr>
        <w:t>Académie de Créteil</w:t>
      </w:r>
    </w:p>
    <w:p w:rsidR="005464E6" w:rsidRDefault="005464E6" w:rsidP="005464E6">
      <w:pPr>
        <w:tabs>
          <w:tab w:val="left" w:pos="4253"/>
        </w:tabs>
        <w:rPr>
          <w:sz w:val="24"/>
        </w:rPr>
      </w:pPr>
      <w:r>
        <w:rPr>
          <w:sz w:val="24"/>
        </w:rPr>
        <w:tab/>
        <w:t>A l</w:t>
      </w:r>
      <w:r w:rsidRPr="005464E6">
        <w:rPr>
          <w:rFonts w:ascii="Cmath" w:hAnsi="Cmath"/>
          <w:sz w:val="24"/>
        </w:rPr>
        <w:t>’</w:t>
      </w:r>
      <w:r>
        <w:rPr>
          <w:sz w:val="24"/>
        </w:rPr>
        <w:t>Inspecteur d</w:t>
      </w:r>
      <w:r w:rsidRPr="005464E6">
        <w:rPr>
          <w:rFonts w:ascii="Cmath" w:hAnsi="Cmath"/>
          <w:sz w:val="24"/>
        </w:rPr>
        <w:t>’</w:t>
      </w:r>
      <w:r>
        <w:rPr>
          <w:sz w:val="24"/>
        </w:rPr>
        <w:t>Académie de Seine Saint Denis</w:t>
      </w:r>
    </w:p>
    <w:p w:rsidR="005464E6" w:rsidRDefault="005464E6" w:rsidP="005464E6">
      <w:pPr>
        <w:tabs>
          <w:tab w:val="left" w:pos="4253"/>
        </w:tabs>
        <w:rPr>
          <w:sz w:val="24"/>
        </w:rPr>
      </w:pPr>
      <w:r>
        <w:rPr>
          <w:sz w:val="24"/>
        </w:rPr>
        <w:tab/>
        <w:t>Au chef d</w:t>
      </w:r>
      <w:r w:rsidRPr="005464E6">
        <w:rPr>
          <w:rFonts w:ascii="Cmath" w:hAnsi="Cmath"/>
          <w:sz w:val="24"/>
        </w:rPr>
        <w:t>’</w:t>
      </w:r>
      <w:r>
        <w:rPr>
          <w:sz w:val="24"/>
        </w:rPr>
        <w:t>établissement du collège/lycée X</w:t>
      </w:r>
    </w:p>
    <w:p w:rsidR="005464E6" w:rsidRDefault="005464E6" w:rsidP="005464E6">
      <w:pPr>
        <w:tabs>
          <w:tab w:val="left" w:pos="4253"/>
        </w:tabs>
        <w:rPr>
          <w:sz w:val="24"/>
        </w:rPr>
      </w:pPr>
    </w:p>
    <w:p w:rsidR="005464E6" w:rsidRPr="005464E6" w:rsidRDefault="005464E6" w:rsidP="005464E6">
      <w:pPr>
        <w:tabs>
          <w:tab w:val="left" w:pos="4253"/>
        </w:tabs>
        <w:rPr>
          <w:sz w:val="24"/>
        </w:rPr>
      </w:pPr>
      <w:r>
        <w:rPr>
          <w:sz w:val="24"/>
        </w:rPr>
        <w:tab/>
        <w:t>S/C du chef d</w:t>
      </w:r>
      <w:r w:rsidRPr="005464E6">
        <w:rPr>
          <w:rFonts w:ascii="Cmath" w:hAnsi="Cmath"/>
          <w:sz w:val="24"/>
        </w:rPr>
        <w:t>’</w:t>
      </w:r>
      <w:r>
        <w:rPr>
          <w:sz w:val="24"/>
        </w:rPr>
        <w:t xml:space="preserve">établissement du collège/lycée X </w:t>
      </w:r>
    </w:p>
    <w:p w:rsidR="005464E6" w:rsidRDefault="005464E6" w:rsidP="00076558">
      <w:pPr>
        <w:jc w:val="center"/>
        <w:rPr>
          <w:b/>
          <w:sz w:val="36"/>
        </w:rPr>
      </w:pPr>
    </w:p>
    <w:p w:rsidR="005464E6" w:rsidRDefault="005464E6" w:rsidP="00076558">
      <w:pPr>
        <w:jc w:val="center"/>
        <w:rPr>
          <w:b/>
          <w:sz w:val="36"/>
        </w:rPr>
      </w:pPr>
    </w:p>
    <w:p w:rsidR="00076558" w:rsidRPr="00076558" w:rsidRDefault="00E24793" w:rsidP="00076558">
      <w:pPr>
        <w:jc w:val="center"/>
        <w:rPr>
          <w:b/>
          <w:sz w:val="36"/>
        </w:rPr>
      </w:pPr>
      <w:r w:rsidRPr="00076558">
        <w:rPr>
          <w:b/>
          <w:sz w:val="36"/>
        </w:rPr>
        <w:t xml:space="preserve">DHG 2012 : </w:t>
      </w:r>
    </w:p>
    <w:p w:rsidR="004962D5" w:rsidRPr="00076558" w:rsidRDefault="00E24793" w:rsidP="00076558">
      <w:pPr>
        <w:jc w:val="center"/>
        <w:rPr>
          <w:b/>
          <w:sz w:val="32"/>
        </w:rPr>
      </w:pPr>
      <w:proofErr w:type="gramStart"/>
      <w:r w:rsidRPr="00076558">
        <w:rPr>
          <w:b/>
          <w:sz w:val="32"/>
        </w:rPr>
        <w:t>un</w:t>
      </w:r>
      <w:proofErr w:type="gramEnd"/>
      <w:r w:rsidRPr="00076558">
        <w:rPr>
          <w:b/>
          <w:sz w:val="32"/>
        </w:rPr>
        <w:t xml:space="preserve"> calendrier qui empêche l</w:t>
      </w:r>
      <w:r w:rsidRPr="00076558">
        <w:rPr>
          <w:rFonts w:ascii="Cmath" w:hAnsi="Cmath"/>
          <w:b/>
          <w:sz w:val="32"/>
        </w:rPr>
        <w:t>’</w:t>
      </w:r>
      <w:r w:rsidR="00076558" w:rsidRPr="00076558">
        <w:rPr>
          <w:b/>
          <w:sz w:val="32"/>
        </w:rPr>
        <w:t>expression de la démocratie</w:t>
      </w:r>
    </w:p>
    <w:p w:rsidR="00E24793" w:rsidRDefault="00E24793"/>
    <w:p w:rsidR="00E24793" w:rsidRDefault="00E24793">
      <w:r>
        <w:t>Le CTA du 13 janvier n</w:t>
      </w:r>
      <w:r>
        <w:rPr>
          <w:rFonts w:ascii="Cmath" w:hAnsi="Cmath"/>
        </w:rPr>
        <w:t>’</w:t>
      </w:r>
      <w:r>
        <w:t>a pas pu rassurer les collègues pour les dotations 2012. Alors que le ministère prévoyait 362 suppressions de poste</w:t>
      </w:r>
      <w:r w:rsidR="007C1CBE">
        <w:t>s, le Recteur nous en annonce 45</w:t>
      </w:r>
      <w:r>
        <w:t>0. Si nous avions encore un doute sur les critères d</w:t>
      </w:r>
      <w:r>
        <w:rPr>
          <w:rFonts w:ascii="Cmath" w:hAnsi="Cmath"/>
        </w:rPr>
        <w:t>’</w:t>
      </w:r>
      <w:r w:rsidR="005E7AD0">
        <w:t xml:space="preserve">attribution de la prime aux résultats </w:t>
      </w:r>
      <w:r>
        <w:t>pour les Recteurs…</w:t>
      </w:r>
    </w:p>
    <w:p w:rsidR="00E24793" w:rsidRDefault="00E24793">
      <w:r>
        <w:t>Cela se traduit par 37 postes en moins pour les collèges et SEGPA</w:t>
      </w:r>
      <w:r w:rsidR="005E7AD0">
        <w:t xml:space="preserve"> de Seine Saint Denis</w:t>
      </w:r>
      <w:r>
        <w:t xml:space="preserve"> alors qu</w:t>
      </w:r>
      <w:r>
        <w:rPr>
          <w:rFonts w:ascii="Cmath" w:hAnsi="Cmath"/>
        </w:rPr>
        <w:t>’</w:t>
      </w:r>
      <w:r>
        <w:t>il est prévu d</w:t>
      </w:r>
      <w:r>
        <w:rPr>
          <w:rFonts w:ascii="Cmath" w:hAnsi="Cmath"/>
        </w:rPr>
        <w:t>’</w:t>
      </w:r>
      <w:r>
        <w:t>accueillir 1092 élèves supplémentai</w:t>
      </w:r>
      <w:r w:rsidR="00076558">
        <w:t xml:space="preserve">res et par </w:t>
      </w:r>
      <w:r w:rsidR="004617ED">
        <w:t xml:space="preserve"> 288 ETP</w:t>
      </w:r>
      <w:r w:rsidR="00076558">
        <w:t xml:space="preserve"> en moins, </w:t>
      </w:r>
      <w:r>
        <w:t xml:space="preserve">345 élèves en plus </w:t>
      </w:r>
      <w:r w:rsidR="005E7AD0">
        <w:t>pour les lycées génér</w:t>
      </w:r>
      <w:r w:rsidR="00B2406A">
        <w:t>aux</w:t>
      </w:r>
      <w:r>
        <w:t xml:space="preserve"> et technologiques de l</w:t>
      </w:r>
      <w:r>
        <w:rPr>
          <w:rFonts w:ascii="Cmath" w:hAnsi="Cmath"/>
        </w:rPr>
        <w:t>’</w:t>
      </w:r>
      <w:r>
        <w:t>académie.</w:t>
      </w:r>
    </w:p>
    <w:p w:rsidR="00076558" w:rsidRDefault="00076558"/>
    <w:p w:rsidR="00E24793" w:rsidRDefault="00076558">
      <w:r>
        <w:t>La poursuite de la politique de suppression drastique de moyens s</w:t>
      </w:r>
      <w:r>
        <w:rPr>
          <w:rFonts w:ascii="Cmath" w:hAnsi="Cmath"/>
        </w:rPr>
        <w:t>’</w:t>
      </w:r>
      <w:r>
        <w:t>accompagne d</w:t>
      </w:r>
      <w:r>
        <w:rPr>
          <w:rFonts w:ascii="Cmath" w:hAnsi="Cmath"/>
        </w:rPr>
        <w:t>’</w:t>
      </w:r>
      <w:r>
        <w:t>un déni</w:t>
      </w:r>
      <w:r w:rsidR="00D75E65">
        <w:t xml:space="preserve">  de</w:t>
      </w:r>
      <w:r>
        <w:t xml:space="preserve"> démocratie dans les établissements.</w:t>
      </w:r>
    </w:p>
    <w:p w:rsidR="00B2406A" w:rsidRDefault="00B2406A">
      <w:r>
        <w:t>En effet, alors que le GT sur les dotations des lycées de l</w:t>
      </w:r>
      <w:r>
        <w:rPr>
          <w:rFonts w:ascii="Cmath" w:hAnsi="Cmath"/>
        </w:rPr>
        <w:t>’</w:t>
      </w:r>
      <w:r>
        <w:t>académie s</w:t>
      </w:r>
      <w:r>
        <w:rPr>
          <w:rFonts w:ascii="Cmath" w:hAnsi="Cmath"/>
        </w:rPr>
        <w:t>’</w:t>
      </w:r>
      <w:r>
        <w:t xml:space="preserve">est déroulé le 27 janvier, les proviseurs </w:t>
      </w:r>
      <w:r w:rsidR="009D6D14">
        <w:t xml:space="preserve">ont pour consigne de faire remonter </w:t>
      </w:r>
      <w:r w:rsidR="005E7AD0">
        <w:t xml:space="preserve">au Rectorat </w:t>
      </w:r>
      <w:r w:rsidR="009D6D14">
        <w:t>le TRMD (Tableau de Répartition des Moyens par Disciplines) et donc les conséquence</w:t>
      </w:r>
      <w:r>
        <w:t xml:space="preserve">s en termes de postes pour le 17 février. </w:t>
      </w:r>
    </w:p>
    <w:p w:rsidR="009D6D14" w:rsidRDefault="001F7C0D">
      <w:r>
        <w:t>Dans les collèges</w:t>
      </w:r>
      <w:r w:rsidR="00B2406A">
        <w:t xml:space="preserve">, </w:t>
      </w:r>
      <w:r w:rsidR="00B83AC6">
        <w:t>le délai</w:t>
      </w:r>
      <w:r w:rsidR="00B2406A">
        <w:t xml:space="preserve"> </w:t>
      </w:r>
      <w:r w:rsidR="00055FFD">
        <w:t>est intenable puisque le</w:t>
      </w:r>
      <w:r w:rsidR="00B2406A">
        <w:t xml:space="preserve"> CTSD de présentation des DHG des collèges et des SEGPA du département </w:t>
      </w:r>
      <w:r w:rsidR="00055FFD">
        <w:t xml:space="preserve">est prévu le 3 février </w:t>
      </w:r>
      <w:r w:rsidR="00B2406A">
        <w:t xml:space="preserve">et </w:t>
      </w:r>
      <w:r w:rsidR="00055FFD">
        <w:t>le</w:t>
      </w:r>
      <w:r w:rsidR="00B2406A">
        <w:t xml:space="preserve"> </w:t>
      </w:r>
      <w:r w:rsidR="00055FFD">
        <w:t xml:space="preserve">10 </w:t>
      </w:r>
      <w:r w:rsidR="00B2406A">
        <w:t xml:space="preserve">février les principaux </w:t>
      </w:r>
      <w:r w:rsidR="00055FFD">
        <w:t xml:space="preserve">doivent </w:t>
      </w:r>
      <w:r w:rsidR="00B2406A">
        <w:t>envoyer les TRMD</w:t>
      </w:r>
      <w:r w:rsidR="00055FFD">
        <w:t>!</w:t>
      </w:r>
      <w:bookmarkStart w:id="0" w:name="_GoBack"/>
      <w:bookmarkEnd w:id="0"/>
    </w:p>
    <w:p w:rsidR="00CB49EB" w:rsidRDefault="009D6D14">
      <w:r>
        <w:t>Cela veut dire qu</w:t>
      </w:r>
      <w:r>
        <w:rPr>
          <w:rFonts w:ascii="Cmath" w:hAnsi="Cmath"/>
        </w:rPr>
        <w:t>’</w:t>
      </w:r>
      <w:r>
        <w:t>entre ce</w:t>
      </w:r>
      <w:r w:rsidR="00487D9A">
        <w:t>s</w:t>
      </w:r>
      <w:r>
        <w:t xml:space="preserve"> date</w:t>
      </w:r>
      <w:r w:rsidR="00487D9A">
        <w:t>s</w:t>
      </w:r>
      <w:r>
        <w:t xml:space="preserve">, les établissements devront </w:t>
      </w:r>
      <w:r w:rsidR="00487D9A">
        <w:t xml:space="preserve">consulter les collègues, </w:t>
      </w:r>
      <w:r>
        <w:t>faire la commission permanente et le conseil d</w:t>
      </w:r>
      <w:r>
        <w:rPr>
          <w:rFonts w:ascii="Cmath" w:hAnsi="Cmath"/>
        </w:rPr>
        <w:t>’</w:t>
      </w:r>
      <w:r>
        <w:t>administration.</w:t>
      </w:r>
      <w:r w:rsidR="005E7AD0">
        <w:t xml:space="preserve"> </w:t>
      </w:r>
      <w:r w:rsidR="00CB49EB">
        <w:t>Comment la consultation des collègues p</w:t>
      </w:r>
      <w:r w:rsidR="005E7AD0">
        <w:t>ourra-t</w:t>
      </w:r>
      <w:r w:rsidR="00CB49EB">
        <w:t xml:space="preserve">-elle se faire </w:t>
      </w:r>
      <w:r w:rsidR="00487D9A">
        <w:t xml:space="preserve">sereinement </w:t>
      </w:r>
      <w:r w:rsidR="00CB49EB">
        <w:t xml:space="preserve">en </w:t>
      </w:r>
      <w:r w:rsidR="00055FFD">
        <w:t xml:space="preserve">une semaine </w:t>
      </w:r>
      <w:r w:rsidR="00CB49EB">
        <w:t>?</w:t>
      </w:r>
      <w:r w:rsidR="00055FFD">
        <w:t xml:space="preserve"> </w:t>
      </w:r>
    </w:p>
    <w:p w:rsidR="00CB49EB" w:rsidRDefault="00CB49EB">
      <w:r>
        <w:t xml:space="preserve">La répartition de la dotation est un moment </w:t>
      </w:r>
      <w:proofErr w:type="gramStart"/>
      <w:r>
        <w:t>important</w:t>
      </w:r>
      <w:proofErr w:type="gramEnd"/>
      <w:r>
        <w:t xml:space="preserve"> dans la vie d</w:t>
      </w:r>
      <w:r>
        <w:rPr>
          <w:rFonts w:ascii="Cmath" w:hAnsi="Cmath"/>
        </w:rPr>
        <w:t>’</w:t>
      </w:r>
      <w:r w:rsidR="00487D9A">
        <w:t xml:space="preserve">un établissement scolaire. </w:t>
      </w:r>
      <w:r w:rsidR="005E7AD0">
        <w:t>L</w:t>
      </w:r>
      <w:r>
        <w:rPr>
          <w:rFonts w:ascii="Cmath" w:hAnsi="Cmath"/>
        </w:rPr>
        <w:t>’</w:t>
      </w:r>
      <w:r>
        <w:t>organisation de l</w:t>
      </w:r>
      <w:r>
        <w:rPr>
          <w:rFonts w:ascii="Cmath" w:hAnsi="Cmath"/>
        </w:rPr>
        <w:t>’</w:t>
      </w:r>
      <w:r>
        <w:t>année scolaire suivante y est n</w:t>
      </w:r>
      <w:r w:rsidR="00487D9A">
        <w:t xml:space="preserve">ormalement débattue. </w:t>
      </w:r>
    </w:p>
    <w:p w:rsidR="00CB49EB" w:rsidRDefault="00CB49EB">
      <w:r>
        <w:t>Ce calendrier interroge sur le sens de "l</w:t>
      </w:r>
      <w:r>
        <w:rPr>
          <w:rFonts w:ascii="Cmath" w:hAnsi="Cmath"/>
        </w:rPr>
        <w:t>’</w:t>
      </w:r>
      <w:r>
        <w:t>autonomie des établissements" qui devrait plutôt s</w:t>
      </w:r>
      <w:r>
        <w:rPr>
          <w:rFonts w:ascii="Cmath" w:hAnsi="Cmath"/>
        </w:rPr>
        <w:t>’</w:t>
      </w:r>
      <w:r>
        <w:t>appeler "autonomie du chef d</w:t>
      </w:r>
      <w:r>
        <w:rPr>
          <w:rFonts w:ascii="Cmath" w:hAnsi="Cmath"/>
        </w:rPr>
        <w:t>’</w:t>
      </w:r>
      <w:r>
        <w:t>établissement" vu que les équipes ne pourront pas être consultées convenablement.</w:t>
      </w:r>
    </w:p>
    <w:p w:rsidR="00A17096" w:rsidRDefault="00A17096"/>
    <w:p w:rsidR="00A17096" w:rsidRDefault="00A17096">
      <w:r>
        <w:t>Par ce courrier, les professeurs du collège/lycée X demandent au Rect</w:t>
      </w:r>
      <w:r w:rsidR="005E7AD0">
        <w:t>eur</w:t>
      </w:r>
      <w:r>
        <w:t xml:space="preserve"> </w:t>
      </w:r>
      <w:r w:rsidR="00055FFD">
        <w:t>et à l</w:t>
      </w:r>
      <w:r w:rsidR="00055FFD">
        <w:rPr>
          <w:rFonts w:ascii="Cmath" w:hAnsi="Cmath"/>
        </w:rPr>
        <w:t>’</w:t>
      </w:r>
      <w:r w:rsidR="00055FFD">
        <w:t>Inspecteur d</w:t>
      </w:r>
      <w:r w:rsidR="00055FFD">
        <w:rPr>
          <w:rFonts w:ascii="Cmath" w:hAnsi="Cmath"/>
        </w:rPr>
        <w:t>’</w:t>
      </w:r>
      <w:r w:rsidR="00055FFD">
        <w:t xml:space="preserve">Académie </w:t>
      </w:r>
      <w:r>
        <w:t xml:space="preserve">de repousser la date des remontées de TRMD afin que le dialogue avec les équipes soit respecté dans tous les établissements, </w:t>
      </w:r>
    </w:p>
    <w:p w:rsidR="00A17096" w:rsidRDefault="00A17096">
      <w:proofErr w:type="gramStart"/>
      <w:r>
        <w:t>à</w:t>
      </w:r>
      <w:proofErr w:type="gramEnd"/>
      <w:r>
        <w:t xml:space="preserve"> défaut nous demandons à notre chef d</w:t>
      </w:r>
      <w:r>
        <w:rPr>
          <w:rFonts w:ascii="Cmath" w:hAnsi="Cmath"/>
        </w:rPr>
        <w:t>’</w:t>
      </w:r>
      <w:r>
        <w:t xml:space="preserve">établissement de ne faire remonter aucune information au Rectorat </w:t>
      </w:r>
      <w:r w:rsidR="00055FFD">
        <w:t>ou à l</w:t>
      </w:r>
      <w:r w:rsidR="00055FFD">
        <w:rPr>
          <w:rFonts w:ascii="Cmath" w:hAnsi="Cmath"/>
        </w:rPr>
        <w:t>’</w:t>
      </w:r>
      <w:r w:rsidR="00055FFD">
        <w:t>Inspection d</w:t>
      </w:r>
      <w:r w:rsidR="00055FFD">
        <w:rPr>
          <w:rFonts w:ascii="Cmath" w:hAnsi="Cmath"/>
        </w:rPr>
        <w:t>’</w:t>
      </w:r>
      <w:r w:rsidR="00055FFD">
        <w:t xml:space="preserve">Académie </w:t>
      </w:r>
      <w:r>
        <w:t xml:space="preserve">sur la répartition de la DHG tant que le Conseil </w:t>
      </w:r>
      <w:r w:rsidR="00055FFD">
        <w:t>d</w:t>
      </w:r>
      <w:r>
        <w:rPr>
          <w:rFonts w:ascii="Cmath" w:hAnsi="Cmath"/>
        </w:rPr>
        <w:t>’</w:t>
      </w:r>
      <w:r>
        <w:t>Administration n</w:t>
      </w:r>
      <w:r>
        <w:rPr>
          <w:rFonts w:ascii="Cmath" w:hAnsi="Cmath"/>
        </w:rPr>
        <w:t>’</w:t>
      </w:r>
      <w:r>
        <w:t>aura pas été réuni sur cette question.</w:t>
      </w:r>
    </w:p>
    <w:p w:rsidR="00A17096" w:rsidRDefault="00711BBC">
      <w:r>
        <w:t>Si tel n</w:t>
      </w:r>
      <w:r>
        <w:rPr>
          <w:rFonts w:ascii="Cmath" w:hAnsi="Cmath"/>
        </w:rPr>
        <w:t>’</w:t>
      </w:r>
      <w:r>
        <w:t>était pas le cas, une communication auprès des parents serait faite pour annoncer le non respect de la démocratie au sein de notre établissement.</w:t>
      </w:r>
    </w:p>
    <w:p w:rsidR="00711BBC" w:rsidRDefault="00711BBC"/>
    <w:p w:rsidR="00CB49EB" w:rsidRDefault="00CB49EB"/>
    <w:p w:rsidR="00E24793" w:rsidRDefault="00E24793"/>
    <w:sectPr w:rsidR="00E24793" w:rsidSect="004962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math">
    <w:altName w:val="Courier New"/>
    <w:panose1 w:val="00000400000000000000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E24793"/>
    <w:rsid w:val="00051738"/>
    <w:rsid w:val="00055FFD"/>
    <w:rsid w:val="00076558"/>
    <w:rsid w:val="00083F30"/>
    <w:rsid w:val="000A4D03"/>
    <w:rsid w:val="001F7C0D"/>
    <w:rsid w:val="00254CC1"/>
    <w:rsid w:val="00286640"/>
    <w:rsid w:val="002E3006"/>
    <w:rsid w:val="003B0035"/>
    <w:rsid w:val="00435F9F"/>
    <w:rsid w:val="004617ED"/>
    <w:rsid w:val="00487D9A"/>
    <w:rsid w:val="004962D5"/>
    <w:rsid w:val="005464E6"/>
    <w:rsid w:val="00576C68"/>
    <w:rsid w:val="00590ADC"/>
    <w:rsid w:val="005E7AD0"/>
    <w:rsid w:val="006D4BD3"/>
    <w:rsid w:val="006F3D89"/>
    <w:rsid w:val="00711BBC"/>
    <w:rsid w:val="00731988"/>
    <w:rsid w:val="007A3452"/>
    <w:rsid w:val="007C1CBE"/>
    <w:rsid w:val="007E51BD"/>
    <w:rsid w:val="007F797A"/>
    <w:rsid w:val="008078EA"/>
    <w:rsid w:val="008D36B4"/>
    <w:rsid w:val="009D6D14"/>
    <w:rsid w:val="00A17096"/>
    <w:rsid w:val="00A22AC7"/>
    <w:rsid w:val="00A271C8"/>
    <w:rsid w:val="00B2406A"/>
    <w:rsid w:val="00B61C80"/>
    <w:rsid w:val="00B83AC6"/>
    <w:rsid w:val="00C0447C"/>
    <w:rsid w:val="00CB49EB"/>
    <w:rsid w:val="00D75E65"/>
    <w:rsid w:val="00E24793"/>
    <w:rsid w:val="00EF7868"/>
    <w:rsid w:val="00FE12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D3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044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44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4BD3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C0447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044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413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Portable de Séb</dc:creator>
  <cp:lastModifiedBy>Portable de Séb</cp:lastModifiedBy>
  <cp:revision>12</cp:revision>
  <dcterms:created xsi:type="dcterms:W3CDTF">2012-01-23T20:39:00Z</dcterms:created>
  <dcterms:modified xsi:type="dcterms:W3CDTF">2012-01-29T20:13:00Z</dcterms:modified>
</cp:coreProperties>
</file>