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BD" w:rsidRDefault="00856CBD">
      <w:pPr>
        <w:pStyle w:val="Standard"/>
        <w:jc w:val="both"/>
      </w:pPr>
      <w:r>
        <w:t>Equipe éducative du Collège Jean Moulin</w:t>
      </w:r>
    </w:p>
    <w:p w:rsidR="00856CBD" w:rsidRDefault="00856CBD">
      <w:pPr>
        <w:pStyle w:val="Standard"/>
        <w:jc w:val="both"/>
      </w:pPr>
      <w:r>
        <w:t xml:space="preserve">Collège Jean Moulin </w:t>
      </w:r>
    </w:p>
    <w:p w:rsidR="00856CBD" w:rsidRDefault="00856CBD">
      <w:pPr>
        <w:pStyle w:val="Standard"/>
        <w:jc w:val="both"/>
      </w:pPr>
      <w:r>
        <w:t>16 avenue Jean Moulin</w:t>
      </w:r>
    </w:p>
    <w:p w:rsidR="00856CBD" w:rsidRDefault="00856CBD">
      <w:pPr>
        <w:pStyle w:val="Standard"/>
        <w:jc w:val="both"/>
      </w:pPr>
      <w:r>
        <w:t>93100 Montreuil</w:t>
      </w:r>
    </w:p>
    <w:p w:rsidR="00856CBD" w:rsidRDefault="00856CBD">
      <w:pPr>
        <w:pStyle w:val="Standard"/>
        <w:jc w:val="right"/>
      </w:pPr>
      <w:r>
        <w:t xml:space="preserve">A Mme Le Maire de </w:t>
      </w:r>
      <w:smartTag w:uri="urn:schemas-microsoft-com:office:smarttags" w:element="PersonName">
        <w:smartTagPr>
          <w:attr w:name="ProductID" w:val="la Ville"/>
        </w:smartTagPr>
        <w:r>
          <w:t>la Ville</w:t>
        </w:r>
      </w:smartTag>
      <w:r>
        <w:t xml:space="preserve"> de Montreuil</w:t>
      </w:r>
    </w:p>
    <w:p w:rsidR="00856CBD" w:rsidRDefault="00856CBD">
      <w:pPr>
        <w:pStyle w:val="Standard"/>
        <w:jc w:val="right"/>
      </w:pPr>
      <w:r>
        <w:t xml:space="preserve">A M. Le Commissaire Divisionnaire </w:t>
      </w:r>
    </w:p>
    <w:p w:rsidR="00856CBD" w:rsidRDefault="00856CBD">
      <w:pPr>
        <w:pStyle w:val="Standard"/>
        <w:jc w:val="right"/>
      </w:pPr>
      <w:r>
        <w:t>M. le Directeur d'Académie de Seine-St-Denis</w:t>
      </w:r>
    </w:p>
    <w:p w:rsidR="00856CBD" w:rsidRDefault="00856CBD">
      <w:pPr>
        <w:pStyle w:val="Standard"/>
        <w:jc w:val="right"/>
      </w:pPr>
      <w:r>
        <w:t>A M. le Président du Conseil Général de Seine-St-Denis</w:t>
      </w:r>
    </w:p>
    <w:p w:rsidR="00856CBD" w:rsidRDefault="00856CBD">
      <w:pPr>
        <w:pStyle w:val="Standard"/>
        <w:jc w:val="right"/>
      </w:pPr>
    </w:p>
    <w:p w:rsidR="00856CBD" w:rsidRDefault="00856CBD">
      <w:pPr>
        <w:pStyle w:val="Standard"/>
        <w:jc w:val="right"/>
      </w:pPr>
    </w:p>
    <w:p w:rsidR="00856CBD" w:rsidRDefault="00856CBD">
      <w:pPr>
        <w:pStyle w:val="Standard"/>
        <w:jc w:val="right"/>
      </w:pPr>
      <w:r>
        <w:t>Sous couvert du chef d'établissement</w:t>
      </w:r>
    </w:p>
    <w:p w:rsidR="00856CBD" w:rsidRDefault="00856CBD">
      <w:pPr>
        <w:pStyle w:val="Standard"/>
      </w:pPr>
      <w:r>
        <w:t xml:space="preserve">Le 6 juin 2013 </w:t>
      </w:r>
    </w:p>
    <w:p w:rsidR="00856CBD" w:rsidRDefault="00856CBD">
      <w:pPr>
        <w:pStyle w:val="Standard"/>
        <w:jc w:val="right"/>
      </w:pPr>
    </w:p>
    <w:p w:rsidR="00856CBD" w:rsidRDefault="00856CBD">
      <w:pPr>
        <w:pStyle w:val="Standard"/>
        <w:jc w:val="both"/>
      </w:pPr>
      <w:r>
        <w:t xml:space="preserve">Objet: Demande de réunion publique </w:t>
      </w:r>
    </w:p>
    <w:p w:rsidR="00856CBD" w:rsidRDefault="00856CBD">
      <w:pPr>
        <w:pStyle w:val="Standard"/>
        <w:jc w:val="both"/>
      </w:pPr>
    </w:p>
    <w:p w:rsidR="00856CBD" w:rsidRDefault="00856CBD">
      <w:pPr>
        <w:pStyle w:val="Standard"/>
        <w:jc w:val="both"/>
      </w:pPr>
      <w:r>
        <w:t xml:space="preserve"> Madame </w:t>
      </w:r>
      <w:smartTag w:uri="urn:schemas-microsoft-com:office:smarttags" w:element="PersonName">
        <w:smartTagPr>
          <w:attr w:name="ProductID" w:val="la Maire"/>
        </w:smartTagPr>
        <w:r>
          <w:t>la Maire</w:t>
        </w:r>
      </w:smartTag>
      <w:r>
        <w:t xml:space="preserve">, M. le Commissaire Divisionnaire, M. le Directeur d'Académie, M. le Président du Conseil Général de Seine St Denis, </w:t>
      </w:r>
    </w:p>
    <w:p w:rsidR="00856CBD" w:rsidRDefault="00856CBD">
      <w:pPr>
        <w:pStyle w:val="Standard"/>
        <w:jc w:val="both"/>
      </w:pPr>
    </w:p>
    <w:p w:rsidR="00856CBD" w:rsidRDefault="00856CBD">
      <w:pPr>
        <w:pStyle w:val="Standard"/>
        <w:jc w:val="both"/>
      </w:pPr>
      <w:r>
        <w:rPr>
          <w:noProof/>
          <w:webHidden/>
        </w:rPr>
        <w:tab/>
      </w:r>
      <w:r>
        <w:t>L'année scolaire 2012-</w:t>
      </w:r>
      <w:smartTag w:uri="urn:schemas-microsoft-com:office:smarttags" w:element="metricconverter">
        <w:smartTagPr>
          <w:attr w:name="ProductID" w:val="2013 a"/>
        </w:smartTagPr>
        <w:r>
          <w:t>2013 a</w:t>
        </w:r>
      </w:smartTag>
      <w:r>
        <w:t xml:space="preserve"> été ponctuée par nombreux faits de violence physique et verbale notables au collège et aux abords du collège. </w:t>
      </w:r>
    </w:p>
    <w:p w:rsidR="00856CBD" w:rsidRDefault="00856CBD">
      <w:pPr>
        <w:pStyle w:val="Standard"/>
        <w:jc w:val="both"/>
      </w:pPr>
      <w:r>
        <w:t xml:space="preserve">Des élèves se sont violemment battus dans l'enceinte et aux abords du collège, des objets dangereux ont été introduits (bombe lacrymogène, lame de rasoir, objet envoyant des décharges électriques). Courant mai, une intrusion a eu lieu en pleine journée au sein de l'établissement. </w:t>
      </w:r>
    </w:p>
    <w:p w:rsidR="00856CBD" w:rsidRDefault="00856CBD">
      <w:pPr>
        <w:pStyle w:val="Standard"/>
        <w:jc w:val="both"/>
      </w:pPr>
      <w:r>
        <w:rPr>
          <w:noProof/>
          <w:webHidden/>
        </w:rPr>
        <w:tab/>
      </w:r>
      <w:r>
        <w:t>Ces incidents reflètent un climat de tension et de violence qui ne cesse d'augmenter.</w:t>
      </w:r>
    </w:p>
    <w:p w:rsidR="00856CBD" w:rsidRDefault="00856CBD">
      <w:pPr>
        <w:pStyle w:val="Standard"/>
        <w:jc w:val="both"/>
      </w:pPr>
      <w:r>
        <w:rPr>
          <w:noProof/>
          <w:webHidden/>
        </w:rPr>
        <w:tab/>
      </w:r>
    </w:p>
    <w:p w:rsidR="00856CBD" w:rsidRDefault="00856CBD">
      <w:pPr>
        <w:pStyle w:val="Standard"/>
        <w:jc w:val="both"/>
      </w:pPr>
      <w:r>
        <w:rPr>
          <w:noProof/>
          <w:webHidden/>
        </w:rPr>
        <w:tab/>
      </w:r>
      <w:r>
        <w:t>La sécurité et le bien-être des élèves et des personnels travaillant dans l'établissement sont des prérequis indispensables à son bon fonctionnement.</w:t>
      </w:r>
    </w:p>
    <w:p w:rsidR="00856CBD" w:rsidRDefault="00856CBD">
      <w:pPr>
        <w:pStyle w:val="Standard"/>
        <w:jc w:val="both"/>
      </w:pPr>
      <w:r>
        <w:rPr>
          <w:noProof/>
          <w:webHidden/>
        </w:rPr>
        <w:tab/>
      </w:r>
    </w:p>
    <w:p w:rsidR="00856CBD" w:rsidRDefault="00856CBD">
      <w:pPr>
        <w:pStyle w:val="Standard"/>
        <w:jc w:val="both"/>
      </w:pPr>
      <w:r>
        <w:rPr>
          <w:noProof/>
          <w:webHidden/>
        </w:rPr>
        <w:tab/>
      </w:r>
      <w:r>
        <w:t xml:space="preserve">Lors des événements marquants dans ou aux abords du collège, des équipes ont été mobilisées, que ce soit la police montée dans le parc des Beaumonts, devant le collège ou encore les Equipes Mobiles de Sécurité (de l'Académie de Créteil). Cela a certes été efficace mais ces équipes ne sont venues que très ponctuellement et sur un temps très bref. </w:t>
      </w:r>
    </w:p>
    <w:p w:rsidR="00856CBD" w:rsidRDefault="00856CBD">
      <w:pPr>
        <w:pStyle w:val="Standard"/>
        <w:jc w:val="both"/>
      </w:pPr>
      <w:r>
        <w:rPr>
          <w:noProof/>
          <w:webHidden/>
        </w:rPr>
        <w:tab/>
      </w:r>
      <w:r>
        <w:t xml:space="preserve">Il nous paraît urgent de trouver des solutions pérennes à ce problème. Pour cela, tous les acteurs sont concernés : mairie, police, conseil général et direction de l'académie. </w:t>
      </w:r>
    </w:p>
    <w:p w:rsidR="00856CBD" w:rsidRDefault="00856CBD">
      <w:pPr>
        <w:pStyle w:val="Standard"/>
        <w:jc w:val="both"/>
      </w:pPr>
    </w:p>
    <w:p w:rsidR="00856CBD" w:rsidRDefault="00856CBD">
      <w:pPr>
        <w:pStyle w:val="Standard"/>
        <w:jc w:val="both"/>
      </w:pPr>
      <w:r>
        <w:t xml:space="preserve">Pour toutes ces raisons, nous demandons une réunion publique dès la rentrée avec les personnels de l'établissement, les parents d'élèves ainsi que vous tous afin d'aborder ces problèmes et proposer et trouver ensemble des solutions. </w:t>
      </w:r>
    </w:p>
    <w:p w:rsidR="00856CBD" w:rsidRDefault="00856CBD">
      <w:pPr>
        <w:pStyle w:val="Standard"/>
      </w:pPr>
      <w:r>
        <w:rPr>
          <w:noProof/>
          <w:webHidden/>
        </w:rPr>
        <w:tab/>
      </w:r>
      <w:r>
        <w:t>Au vu des évènements récents au collège Jean Moulin, nous vous demandons de bien vouloir accéder à cette demande de réunion.</w:t>
      </w:r>
    </w:p>
    <w:p w:rsidR="00856CBD" w:rsidRDefault="00856CBD">
      <w:pPr>
        <w:pStyle w:val="Standard"/>
      </w:pPr>
    </w:p>
    <w:p w:rsidR="00856CBD" w:rsidRDefault="00856CBD">
      <w:pPr>
        <w:pStyle w:val="Standard"/>
      </w:pPr>
      <w:r>
        <w:t xml:space="preserve">Attachés à un Service Public d'Education de qualité et dans l'attente d'une réponse positive de votre part, nous vous prions d'accepter nos meilleures salutations. </w:t>
      </w:r>
    </w:p>
    <w:p w:rsidR="00856CBD" w:rsidRDefault="00856CBD">
      <w:pPr>
        <w:pStyle w:val="Standard"/>
      </w:pPr>
    </w:p>
    <w:p w:rsidR="00856CBD" w:rsidRDefault="00856CBD">
      <w:pPr>
        <w:pStyle w:val="Standard"/>
      </w:pPr>
      <w:r>
        <w:t>L'équipe éducative du collège Jean Moulin avec leurs sections syndicales CGT, FO, SNES, SNEP, SUD</w:t>
      </w:r>
    </w:p>
    <w:p w:rsidR="00856CBD" w:rsidRDefault="00856CBD">
      <w:pPr>
        <w:pStyle w:val="Standard"/>
      </w:pPr>
    </w:p>
    <w:p w:rsidR="00856CBD" w:rsidRDefault="00856CBD">
      <w:pPr>
        <w:pStyle w:val="Standard"/>
      </w:pPr>
    </w:p>
    <w:p w:rsidR="00856CBD" w:rsidRDefault="00856CBD">
      <w:pPr>
        <w:pStyle w:val="Standard"/>
        <w:jc w:val="both"/>
      </w:pPr>
      <w:r>
        <w:t>Copie faite aux syndicats CGT, FO, SNES, SNEP, SUD</w:t>
      </w:r>
    </w:p>
    <w:p w:rsidR="00856CBD" w:rsidRDefault="00856CBD">
      <w:pPr>
        <w:pStyle w:val="Standard"/>
        <w:jc w:val="both"/>
      </w:pPr>
      <w:r>
        <w:t xml:space="preserve">Copie faite à </w:t>
      </w:r>
      <w:smartTag w:uri="urn:schemas-microsoft-com:office:smarttags" w:element="PersonName">
        <w:smartTagPr>
          <w:attr w:name="ProductID" w:val="la FCPE"/>
        </w:smartTagPr>
        <w:r>
          <w:t>la FCPE</w:t>
        </w:r>
      </w:smartTag>
      <w:r>
        <w:t xml:space="preserve"> </w:t>
      </w:r>
    </w:p>
    <w:sectPr w:rsidR="00856CBD" w:rsidSect="004B3C1F">
      <w:pgSz w:w="11905" w:h="16837"/>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BD" w:rsidRDefault="00856CBD">
      <w:r>
        <w:separator/>
      </w:r>
    </w:p>
  </w:endnote>
  <w:endnote w:type="continuationSeparator" w:id="0">
    <w:p w:rsidR="00856CBD" w:rsidRDefault="0085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w"/>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BD" w:rsidRDefault="00856CBD">
      <w:pPr>
        <w:spacing w:before="57" w:after="57"/>
      </w:pPr>
      <w:r>
        <w:separator/>
      </w:r>
    </w:p>
  </w:footnote>
  <w:footnote w:type="continuationSeparator" w:id="0">
    <w:p w:rsidR="00856CBD" w:rsidRDefault="0085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002D3"/>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C1F"/>
    <w:rsid w:val="001D5028"/>
    <w:rsid w:val="002843EF"/>
    <w:rsid w:val="004B3C1F"/>
    <w:rsid w:val="00856CBD"/>
    <w:rsid w:val="00B161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B3C1F"/>
    <w:pPr>
      <w:widowControl w:val="0"/>
      <w:suppressAutoHyphens/>
    </w:pPr>
    <w:rPr>
      <w:kern w:val="16"/>
      <w:sz w:val="24"/>
      <w:szCs w:val="24"/>
    </w:rPr>
  </w:style>
  <w:style w:type="paragraph" w:customStyle="1" w:styleId="Heading">
    <w:name w:val="Heading"/>
    <w:basedOn w:val="Standard"/>
    <w:next w:val="Textbody"/>
    <w:uiPriority w:val="99"/>
    <w:rsid w:val="004B3C1F"/>
    <w:pPr>
      <w:keepNext/>
      <w:spacing w:before="240" w:after="120"/>
    </w:pPr>
    <w:rPr>
      <w:rFonts w:ascii="Arial" w:eastAsia="MS Mincho" w:hAnsi="Arial"/>
      <w:sz w:val="28"/>
      <w:szCs w:val="28"/>
    </w:rPr>
  </w:style>
  <w:style w:type="paragraph" w:customStyle="1" w:styleId="Textbody">
    <w:name w:val="Text body"/>
    <w:basedOn w:val="Standard"/>
    <w:uiPriority w:val="99"/>
    <w:rsid w:val="004B3C1F"/>
    <w:pPr>
      <w:spacing w:after="120"/>
    </w:pPr>
  </w:style>
  <w:style w:type="paragraph" w:styleId="List">
    <w:name w:val="List"/>
    <w:basedOn w:val="Textbody"/>
    <w:uiPriority w:val="99"/>
    <w:semiHidden/>
    <w:rsid w:val="004B3C1F"/>
  </w:style>
  <w:style w:type="paragraph" w:styleId="Caption">
    <w:name w:val="caption"/>
    <w:basedOn w:val="Standard"/>
    <w:uiPriority w:val="99"/>
    <w:qFormat/>
    <w:rsid w:val="004B3C1F"/>
    <w:pPr>
      <w:spacing w:before="120" w:after="120"/>
    </w:pPr>
    <w:rPr>
      <w:i/>
      <w:iCs/>
    </w:rPr>
  </w:style>
  <w:style w:type="paragraph" w:customStyle="1" w:styleId="Index">
    <w:name w:val="Index"/>
    <w:basedOn w:val="Standard"/>
    <w:uiPriority w:val="99"/>
    <w:rsid w:val="004B3C1F"/>
  </w:style>
  <w:style w:type="character" w:customStyle="1" w:styleId="BulletSymbols">
    <w:name w:val="Bullet Symbols"/>
    <w:uiPriority w:val="99"/>
    <w:rsid w:val="004B3C1F"/>
    <w:rPr>
      <w:rFonts w:ascii="Symbol" w:eastAsia="Times New Roman" w:hAnsi="Symbol"/>
      <w:sz w:val="18"/>
    </w:rPr>
  </w:style>
  <w:style w:type="character" w:customStyle="1" w:styleId="notereference">
    <w:name w:val="note reference"/>
    <w:uiPriority w:val="99"/>
    <w:semiHidden/>
    <w:rsid w:val="004B3C1F"/>
  </w:style>
  <w:style w:type="paragraph" w:customStyle="1" w:styleId="notetext">
    <w:name w:val="note text"/>
    <w:uiPriority w:val="99"/>
    <w:semiHidden/>
    <w:rsid w:val="004B3C1F"/>
    <w:pPr>
      <w:widowControl w:val="0"/>
      <w:suppressAutoHyphens/>
    </w:pPr>
    <w:rPr>
      <w:kern w:val="16"/>
      <w:sz w:val="24"/>
      <w:szCs w:val="24"/>
    </w:rPr>
  </w:style>
  <w:style w:type="character" w:customStyle="1" w:styleId="notereference1">
    <w:name w:val="note reference_1"/>
    <w:uiPriority w:val="99"/>
    <w:semiHidden/>
    <w:rsid w:val="004B3C1F"/>
  </w:style>
  <w:style w:type="paragraph" w:customStyle="1" w:styleId="notetext1">
    <w:name w:val="note text_1"/>
    <w:uiPriority w:val="99"/>
    <w:semiHidden/>
    <w:rsid w:val="004B3C1F"/>
    <w:pPr>
      <w:widowControl w:val="0"/>
      <w:suppressAutoHyphens/>
    </w:pPr>
    <w:rPr>
      <w:kern w:val="16"/>
      <w:sz w:val="24"/>
      <w:szCs w:val="24"/>
    </w:rPr>
  </w:style>
  <w:style w:type="character" w:styleId="Hyperlink">
    <w:name w:val="Hyperlink"/>
    <w:basedOn w:val="DefaultParagraphFont"/>
    <w:uiPriority w:val="99"/>
    <w:rsid w:val="004B3C1F"/>
    <w:rPr>
      <w:rFonts w:cs="Times New Roman"/>
      <w:color w:val="000080"/>
      <w:u w:val="single"/>
    </w:rPr>
  </w:style>
  <w:style w:type="character" w:styleId="FollowedHyperlink">
    <w:name w:val="FollowedHyperlink"/>
    <w:basedOn w:val="DefaultParagraphFont"/>
    <w:uiPriority w:val="99"/>
    <w:rsid w:val="004B3C1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368</Words>
  <Characters>2029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Equipe éducative du Collège Jean Moulin</dc:title>
  <dc:subject/>
  <dc:creator/>
  <cp:keywords/>
  <dc:description/>
  <cp:lastModifiedBy> Aurélie</cp:lastModifiedBy>
  <cp:revision>2</cp:revision>
  <dcterms:created xsi:type="dcterms:W3CDTF">2013-06-25T17:25:00Z</dcterms:created>
  <dcterms:modified xsi:type="dcterms:W3CDTF">2013-06-25T17:25:00Z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