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B8" w:rsidRDefault="004541B8" w:rsidP="00CA783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Courneuve, le 6 mars 2015,</w:t>
      </w:r>
    </w:p>
    <w:p w:rsidR="004541B8" w:rsidRDefault="004541B8" w:rsidP="00CA7831">
      <w:pPr>
        <w:spacing w:after="0" w:line="240" w:lineRule="auto"/>
        <w:jc w:val="both"/>
        <w:rPr>
          <w:rFonts w:asciiTheme="majorHAnsi" w:hAnsiTheme="majorHAnsi"/>
        </w:rPr>
      </w:pPr>
    </w:p>
    <w:p w:rsidR="00CF0C7A" w:rsidRDefault="00CF0C7A" w:rsidP="00CA7831">
      <w:pPr>
        <w:spacing w:after="0" w:line="240" w:lineRule="auto"/>
        <w:jc w:val="both"/>
        <w:rPr>
          <w:rFonts w:asciiTheme="majorHAnsi" w:hAnsiTheme="majorHAnsi"/>
        </w:rPr>
      </w:pPr>
      <w:r w:rsidRPr="00CF0C7A">
        <w:rPr>
          <w:rFonts w:asciiTheme="majorHAnsi" w:hAnsiTheme="majorHAnsi"/>
        </w:rPr>
        <w:t xml:space="preserve">Nous, personnels et parents d’élèves du collège Jean Vilar </w:t>
      </w:r>
      <w:r w:rsidR="004541B8">
        <w:rPr>
          <w:rFonts w:asciiTheme="majorHAnsi" w:hAnsiTheme="majorHAnsi"/>
        </w:rPr>
        <w:t xml:space="preserve">de La Courneuve (93) </w:t>
      </w:r>
      <w:r w:rsidRPr="00CF0C7A">
        <w:rPr>
          <w:rFonts w:asciiTheme="majorHAnsi" w:hAnsiTheme="majorHAnsi"/>
        </w:rPr>
        <w:t>sommes aujourd’hui mobilisés. Nous nous indignons des condit</w:t>
      </w:r>
      <w:r w:rsidR="004541B8">
        <w:rPr>
          <w:rFonts w:asciiTheme="majorHAnsi" w:hAnsiTheme="majorHAnsi"/>
        </w:rPr>
        <w:t xml:space="preserve">ions dans lesquelles </w:t>
      </w:r>
      <w:r w:rsidRPr="00CF0C7A">
        <w:rPr>
          <w:rFonts w:asciiTheme="majorHAnsi" w:hAnsiTheme="majorHAnsi"/>
        </w:rPr>
        <w:t xml:space="preserve">nous </w:t>
      </w:r>
      <w:r w:rsidR="004541B8">
        <w:rPr>
          <w:rFonts w:asciiTheme="majorHAnsi" w:hAnsiTheme="majorHAnsi"/>
        </w:rPr>
        <w:t>devrons</w:t>
      </w:r>
      <w:r w:rsidRPr="00CF0C7A">
        <w:rPr>
          <w:rFonts w:asciiTheme="majorHAnsi" w:hAnsiTheme="majorHAnsi"/>
        </w:rPr>
        <w:t xml:space="preserve"> accueillir les enfants à la rentrée prochaine.</w:t>
      </w:r>
    </w:p>
    <w:p w:rsidR="00210E7B" w:rsidRPr="00CF0C7A" w:rsidRDefault="00210E7B" w:rsidP="00CA7831">
      <w:pPr>
        <w:spacing w:after="0" w:line="240" w:lineRule="auto"/>
        <w:jc w:val="both"/>
        <w:rPr>
          <w:rFonts w:asciiTheme="majorHAnsi" w:hAnsiTheme="majorHAnsi"/>
        </w:rPr>
      </w:pPr>
    </w:p>
    <w:p w:rsidR="00CF0C7A" w:rsidRDefault="004541B8" w:rsidP="00CA7831">
      <w:pPr>
        <w:spacing w:line="240" w:lineRule="auto"/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hAnsiTheme="majorHAnsi"/>
        </w:rPr>
        <w:t>Dans le cadre de la réforme de l’éducation prioritaire, no</w:t>
      </w:r>
      <w:r w:rsidR="00CF0C7A" w:rsidRPr="00CF0C7A">
        <w:rPr>
          <w:rFonts w:asciiTheme="majorHAnsi" w:hAnsiTheme="majorHAnsi"/>
        </w:rPr>
        <w:t xml:space="preserve">tre </w:t>
      </w:r>
      <w:r w:rsidR="00CF0C7A">
        <w:rPr>
          <w:rFonts w:asciiTheme="majorHAnsi" w:hAnsiTheme="majorHAnsi"/>
        </w:rPr>
        <w:t xml:space="preserve">collège a été classé REP+ pour la rentrée 2015-2016. Ce classement est censé accorder davantage de moyens aux établissements concernés. Or, </w:t>
      </w:r>
      <w:r w:rsidR="00CF0C7A" w:rsidRPr="00665527">
        <w:rPr>
          <w:rFonts w:asciiTheme="majorHAnsi" w:eastAsia="Times New Roman" w:hAnsiTheme="majorHAnsi"/>
          <w:lang w:eastAsia="fr-FR"/>
        </w:rPr>
        <w:t xml:space="preserve">si les moyens alloués à notre établissement semblent augmenter, les élèves perdent en réalité </w:t>
      </w:r>
      <w:r>
        <w:rPr>
          <w:rFonts w:asciiTheme="majorHAnsi" w:eastAsia="Times New Roman" w:hAnsiTheme="majorHAnsi"/>
          <w:lang w:eastAsia="fr-FR"/>
        </w:rPr>
        <w:t>56 heures par semaine, soit 2016 heures pour l’année.</w:t>
      </w:r>
    </w:p>
    <w:p w:rsidR="004541B8" w:rsidRPr="00665527" w:rsidRDefault="004541B8" w:rsidP="00CA7831">
      <w:p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>Cette situati</w:t>
      </w:r>
      <w:r w:rsidR="00210E7B">
        <w:rPr>
          <w:rFonts w:asciiTheme="majorHAnsi" w:eastAsia="Times New Roman" w:hAnsiTheme="majorHAnsi"/>
          <w:lang w:eastAsia="fr-FR"/>
        </w:rPr>
        <w:t xml:space="preserve">on catastrophique nous obligera </w:t>
      </w:r>
      <w:r w:rsidRPr="00665527">
        <w:rPr>
          <w:rFonts w:asciiTheme="majorHAnsi" w:eastAsia="Times New Roman" w:hAnsiTheme="majorHAnsi"/>
          <w:lang w:eastAsia="fr-FR"/>
        </w:rPr>
        <w:t>à renoncer à tout le travail engagé dans l’esprit de la réforme et à tous les dispositifs mis en p</w:t>
      </w:r>
      <w:r>
        <w:rPr>
          <w:rFonts w:asciiTheme="majorHAnsi" w:eastAsia="Times New Roman" w:hAnsiTheme="majorHAnsi"/>
          <w:lang w:eastAsia="fr-FR"/>
        </w:rPr>
        <w:t>lace</w:t>
      </w:r>
      <w:r w:rsidR="00CA7831">
        <w:rPr>
          <w:rFonts w:asciiTheme="majorHAnsi" w:eastAsia="Times New Roman" w:hAnsiTheme="majorHAnsi"/>
          <w:lang w:eastAsia="fr-FR"/>
        </w:rPr>
        <w:t xml:space="preserve"> depuis des années</w:t>
      </w:r>
      <w:r>
        <w:rPr>
          <w:rFonts w:asciiTheme="majorHAnsi" w:eastAsia="Times New Roman" w:hAnsiTheme="majorHAnsi"/>
          <w:lang w:eastAsia="fr-FR"/>
        </w:rPr>
        <w:t xml:space="preserve"> pour lutter contre l’échec</w:t>
      </w:r>
      <w:r w:rsidRPr="00665527">
        <w:rPr>
          <w:rFonts w:asciiTheme="majorHAnsi" w:eastAsia="Times New Roman" w:hAnsiTheme="majorHAnsi"/>
          <w:lang w:eastAsia="fr-FR"/>
        </w:rPr>
        <w:t xml:space="preserve"> et le décrochage scolaires : </w:t>
      </w:r>
    </w:p>
    <w:p w:rsidR="004541B8" w:rsidRPr="00665527" w:rsidRDefault="00482CCF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eastAsia="Times New Roman" w:hAnsiTheme="majorHAnsi"/>
          <w:lang w:eastAsia="fr-FR"/>
        </w:rPr>
        <w:t xml:space="preserve">Plusieurs </w:t>
      </w:r>
      <w:r w:rsidR="004541B8" w:rsidRPr="00665527">
        <w:rPr>
          <w:rFonts w:asciiTheme="majorHAnsi" w:eastAsia="Times New Roman" w:hAnsiTheme="majorHAnsi"/>
          <w:lang w:eastAsia="fr-FR"/>
        </w:rPr>
        <w:t>option</w:t>
      </w:r>
      <w:r>
        <w:rPr>
          <w:rFonts w:asciiTheme="majorHAnsi" w:eastAsia="Times New Roman" w:hAnsiTheme="majorHAnsi"/>
          <w:lang w:eastAsia="fr-FR"/>
        </w:rPr>
        <w:t>s</w:t>
      </w:r>
      <w:r w:rsidR="004541B8" w:rsidRPr="00665527">
        <w:rPr>
          <w:rFonts w:asciiTheme="majorHAnsi" w:eastAsia="Times New Roman" w:hAnsiTheme="majorHAnsi"/>
          <w:lang w:eastAsia="fr-FR"/>
        </w:rPr>
        <w:t xml:space="preserve"> </w:t>
      </w:r>
      <w:r>
        <w:rPr>
          <w:rFonts w:asciiTheme="majorHAnsi" w:eastAsia="Times New Roman" w:hAnsiTheme="majorHAnsi"/>
          <w:lang w:eastAsia="fr-FR"/>
        </w:rPr>
        <w:t>(</w:t>
      </w:r>
      <w:r w:rsidR="004541B8" w:rsidRPr="00665527">
        <w:rPr>
          <w:rFonts w:asciiTheme="majorHAnsi" w:eastAsia="Times New Roman" w:hAnsiTheme="majorHAnsi"/>
          <w:lang w:eastAsia="fr-FR"/>
        </w:rPr>
        <w:t>sport, histoire des arts, langues</w:t>
      </w:r>
      <w:r>
        <w:rPr>
          <w:rFonts w:asciiTheme="majorHAnsi" w:eastAsia="Times New Roman" w:hAnsiTheme="majorHAnsi"/>
          <w:lang w:eastAsia="fr-FR"/>
        </w:rPr>
        <w:t xml:space="preserve"> et cultures de la Méditerranée).</w:t>
      </w:r>
    </w:p>
    <w:p w:rsidR="004541B8" w:rsidRPr="00665527" w:rsidRDefault="004541B8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 xml:space="preserve">Une </w:t>
      </w:r>
      <w:r w:rsidR="00482CCF">
        <w:rPr>
          <w:rFonts w:asciiTheme="majorHAnsi" w:eastAsia="Times New Roman" w:hAnsiTheme="majorHAnsi"/>
          <w:lang w:eastAsia="fr-FR"/>
        </w:rPr>
        <w:t xml:space="preserve">partie des heures allouées à l’atelier pour la </w:t>
      </w:r>
      <w:r w:rsidRPr="00665527">
        <w:rPr>
          <w:rFonts w:asciiTheme="majorHAnsi" w:eastAsia="Times New Roman" w:hAnsiTheme="majorHAnsi"/>
          <w:lang w:eastAsia="fr-FR"/>
        </w:rPr>
        <w:t>pré</w:t>
      </w:r>
      <w:r>
        <w:rPr>
          <w:rFonts w:asciiTheme="majorHAnsi" w:eastAsia="Times New Roman" w:hAnsiTheme="majorHAnsi"/>
          <w:lang w:eastAsia="fr-FR"/>
        </w:rPr>
        <w:t>vention du décrochage scolaire.</w:t>
      </w:r>
    </w:p>
    <w:p w:rsidR="004541B8" w:rsidRPr="00665527" w:rsidRDefault="004541B8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>Les demi-groupes en technologie et en langues vivantes.</w:t>
      </w:r>
    </w:p>
    <w:p w:rsidR="004541B8" w:rsidRPr="00665527" w:rsidRDefault="004541B8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>La quasi-totalité de l’aide personnalisée en français, mathématiques et histoire-géographie pour les classes de 5</w:t>
      </w:r>
      <w:r w:rsidRPr="00665527">
        <w:rPr>
          <w:rFonts w:asciiTheme="majorHAnsi" w:eastAsia="Times New Roman" w:hAnsiTheme="majorHAnsi"/>
          <w:vertAlign w:val="superscript"/>
          <w:lang w:eastAsia="fr-FR"/>
        </w:rPr>
        <w:t>ème</w:t>
      </w:r>
      <w:r w:rsidRPr="00665527">
        <w:rPr>
          <w:rFonts w:asciiTheme="majorHAnsi" w:eastAsia="Times New Roman" w:hAnsiTheme="majorHAnsi"/>
          <w:lang w:eastAsia="fr-FR"/>
        </w:rPr>
        <w:t>, 4</w:t>
      </w:r>
      <w:r w:rsidRPr="00665527">
        <w:rPr>
          <w:rFonts w:asciiTheme="majorHAnsi" w:eastAsia="Times New Roman" w:hAnsiTheme="majorHAnsi"/>
          <w:vertAlign w:val="superscript"/>
          <w:lang w:eastAsia="fr-FR"/>
        </w:rPr>
        <w:t>ème</w:t>
      </w:r>
      <w:r w:rsidRPr="00665527">
        <w:rPr>
          <w:rFonts w:asciiTheme="majorHAnsi" w:eastAsia="Times New Roman" w:hAnsiTheme="majorHAnsi"/>
          <w:lang w:eastAsia="fr-FR"/>
        </w:rPr>
        <w:t xml:space="preserve"> et 3</w:t>
      </w:r>
      <w:r w:rsidRPr="00665527">
        <w:rPr>
          <w:rFonts w:asciiTheme="majorHAnsi" w:eastAsia="Times New Roman" w:hAnsiTheme="majorHAnsi"/>
          <w:vertAlign w:val="superscript"/>
          <w:lang w:eastAsia="fr-FR"/>
        </w:rPr>
        <w:t>ème</w:t>
      </w:r>
      <w:r w:rsidRPr="00665527">
        <w:rPr>
          <w:rFonts w:asciiTheme="majorHAnsi" w:eastAsia="Times New Roman" w:hAnsiTheme="majorHAnsi"/>
          <w:lang w:eastAsia="fr-FR"/>
        </w:rPr>
        <w:t xml:space="preserve">. </w:t>
      </w:r>
    </w:p>
    <w:p w:rsidR="004541B8" w:rsidRPr="00665527" w:rsidRDefault="004541B8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 xml:space="preserve">Le dispositif de remédiation pour lutter contre la très grande difficulté scolaire. </w:t>
      </w:r>
    </w:p>
    <w:p w:rsidR="004541B8" w:rsidRPr="00665527" w:rsidRDefault="004541B8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 xml:space="preserve">Les séances d’approfondissement en sciences pour </w:t>
      </w:r>
      <w:proofErr w:type="gramStart"/>
      <w:r w:rsidRPr="00665527">
        <w:rPr>
          <w:rFonts w:asciiTheme="majorHAnsi" w:eastAsia="Times New Roman" w:hAnsiTheme="majorHAnsi"/>
          <w:lang w:eastAsia="fr-FR"/>
        </w:rPr>
        <w:t>les 3</w:t>
      </w:r>
      <w:r w:rsidRPr="00665527">
        <w:rPr>
          <w:rFonts w:asciiTheme="majorHAnsi" w:eastAsia="Times New Roman" w:hAnsiTheme="majorHAnsi"/>
          <w:vertAlign w:val="superscript"/>
          <w:lang w:eastAsia="fr-FR"/>
        </w:rPr>
        <w:t>ème</w:t>
      </w:r>
      <w:proofErr w:type="gramEnd"/>
      <w:r w:rsidRPr="00665527">
        <w:rPr>
          <w:rFonts w:asciiTheme="majorHAnsi" w:eastAsia="Times New Roman" w:hAnsiTheme="majorHAnsi"/>
          <w:lang w:eastAsia="fr-FR"/>
        </w:rPr>
        <w:t xml:space="preserve">. </w:t>
      </w:r>
    </w:p>
    <w:p w:rsidR="004541B8" w:rsidRPr="00665527" w:rsidRDefault="004541B8" w:rsidP="00CA7831">
      <w:p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</w:p>
    <w:p w:rsidR="004541B8" w:rsidRDefault="004541B8" w:rsidP="00CA7831">
      <w:p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 xml:space="preserve">Dans ces conditions, la mise en œuvre de la réforme </w:t>
      </w:r>
      <w:r w:rsidR="00CA7831">
        <w:rPr>
          <w:rFonts w:asciiTheme="majorHAnsi" w:eastAsia="Times New Roman" w:hAnsiTheme="majorHAnsi"/>
          <w:lang w:eastAsia="fr-FR"/>
        </w:rPr>
        <w:t>se fait</w:t>
      </w:r>
      <w:r w:rsidRPr="00665527">
        <w:rPr>
          <w:rFonts w:asciiTheme="majorHAnsi" w:eastAsia="Times New Roman" w:hAnsiTheme="majorHAnsi"/>
          <w:lang w:eastAsia="fr-FR"/>
        </w:rPr>
        <w:t xml:space="preserve"> au détriment des élèves les plus défavorisés. C’est inacceptable</w:t>
      </w:r>
      <w:r w:rsidR="00CA7831">
        <w:rPr>
          <w:rFonts w:asciiTheme="majorHAnsi" w:eastAsia="Times New Roman" w:hAnsiTheme="majorHAnsi"/>
          <w:lang w:eastAsia="fr-FR"/>
        </w:rPr>
        <w:t>,</w:t>
      </w:r>
      <w:r w:rsidRPr="00665527">
        <w:rPr>
          <w:rFonts w:asciiTheme="majorHAnsi" w:eastAsia="Times New Roman" w:hAnsiTheme="majorHAnsi"/>
          <w:lang w:eastAsia="fr-FR"/>
        </w:rPr>
        <w:t xml:space="preserve"> d’autant que ce traitement n’est pas national, ni même académique et que nombre d’établissements n’essuient aucune perte de moyens, qu’ils soient ou non classés en éducation prioritaire. </w:t>
      </w:r>
    </w:p>
    <w:p w:rsidR="00210E7B" w:rsidRPr="00665527" w:rsidRDefault="00210E7B" w:rsidP="00CA7831">
      <w:p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</w:p>
    <w:p w:rsidR="004541B8" w:rsidRDefault="004541B8" w:rsidP="00CA7831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/>
          <w:lang w:eastAsia="fr-FR"/>
        </w:rPr>
        <w:t>Nous nous mobilisons afin que les propos de notre ministre</w:t>
      </w:r>
      <w:r w:rsidR="00210E7B">
        <w:rPr>
          <w:rFonts w:asciiTheme="majorHAnsi" w:eastAsia="Times New Roman" w:hAnsiTheme="majorHAnsi"/>
          <w:lang w:eastAsia="fr-FR"/>
        </w:rPr>
        <w:t xml:space="preserve"> Madame </w:t>
      </w:r>
      <w:proofErr w:type="spellStart"/>
      <w:r w:rsidR="00210E7B">
        <w:rPr>
          <w:rFonts w:asciiTheme="majorHAnsi" w:eastAsia="Times New Roman" w:hAnsiTheme="majorHAnsi"/>
          <w:lang w:eastAsia="fr-FR"/>
        </w:rPr>
        <w:t>Vallaud-Belkacem</w:t>
      </w:r>
      <w:proofErr w:type="spellEnd"/>
      <w:r>
        <w:rPr>
          <w:rFonts w:asciiTheme="majorHAnsi" w:eastAsia="Times New Roman" w:hAnsiTheme="majorHAnsi"/>
          <w:lang w:eastAsia="fr-FR"/>
        </w:rPr>
        <w:t xml:space="preserve"> tenus le 23 septembre 2014 à Sedan (08) ne restent pas lettre morte :</w:t>
      </w:r>
      <w:r w:rsidRPr="004541B8">
        <w:rPr>
          <w:rFonts w:asciiTheme="majorHAnsi" w:hAnsiTheme="majorHAnsi"/>
        </w:rPr>
        <w:t xml:space="preserve"> </w:t>
      </w:r>
      <w:r w:rsidR="00210E7B">
        <w:rPr>
          <w:rFonts w:asciiTheme="majorHAnsi" w:hAnsiTheme="majorHAnsi"/>
        </w:rPr>
        <w:t>« L</w:t>
      </w:r>
      <w:r>
        <w:rPr>
          <w:rFonts w:asciiTheme="majorHAnsi" w:hAnsiTheme="majorHAnsi"/>
        </w:rPr>
        <w:t>a nouvelle éducation prioritaire, c’est plus de moyens humains et financiers au service de tous les élèves </w:t>
      </w:r>
      <w:r>
        <w:rPr>
          <w:rFonts w:asciiTheme="majorHAnsi" w:hAnsiTheme="majorHAnsi"/>
          <w:sz w:val="20"/>
        </w:rPr>
        <w:t xml:space="preserve">[…] </w:t>
      </w:r>
      <w:r>
        <w:rPr>
          <w:rFonts w:asciiTheme="majorHAnsi" w:hAnsiTheme="majorHAnsi"/>
        </w:rPr>
        <w:t>pour que ce soient les territoires qui en ont le plus besoin qui bénéficient de cette mobilisation exceptionnelle</w:t>
      </w:r>
      <w:r w:rsidR="00210E7B">
        <w:rPr>
          <w:rFonts w:asciiTheme="majorHAnsi" w:hAnsiTheme="majorHAnsi"/>
        </w:rPr>
        <w:t> </w:t>
      </w:r>
      <w:r w:rsidR="00210E7B">
        <w:rPr>
          <w:rFonts w:asciiTheme="majorHAnsi" w:hAnsiTheme="majorHAnsi"/>
          <w:sz w:val="20"/>
        </w:rPr>
        <w:t>[…]</w:t>
      </w:r>
      <w:r w:rsidR="00210E7B">
        <w:rPr>
          <w:rFonts w:asciiTheme="majorHAnsi" w:hAnsiTheme="majorHAnsi"/>
        </w:rPr>
        <w:t> I</w:t>
      </w:r>
      <w:r>
        <w:rPr>
          <w:rFonts w:asciiTheme="majorHAnsi" w:hAnsiTheme="majorHAnsi"/>
        </w:rPr>
        <w:t>l n’y a pas de fatalité à ce que l’école française soit la plus inégalitaire d’Europe</w:t>
      </w:r>
      <w:r w:rsidR="00210E7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 » </w:t>
      </w:r>
    </w:p>
    <w:p w:rsidR="00210E7B" w:rsidRPr="00665527" w:rsidRDefault="00210E7B" w:rsidP="00CA7831">
      <w:p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 xml:space="preserve">C’est pourquoi nous sommes très nombreux à participer à une grève massive depuis le jeudi 5 mars 2015.  </w:t>
      </w:r>
    </w:p>
    <w:p w:rsidR="00210E7B" w:rsidRPr="00665527" w:rsidRDefault="00210E7B" w:rsidP="00CA7831">
      <w:p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</w:p>
    <w:p w:rsidR="00210E7B" w:rsidRDefault="00210E7B" w:rsidP="00CA7831">
      <w:p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 w:rsidRPr="00665527">
        <w:rPr>
          <w:rFonts w:asciiTheme="majorHAnsi" w:eastAsia="Times New Roman" w:hAnsiTheme="majorHAnsi"/>
          <w:lang w:eastAsia="fr-FR"/>
        </w:rPr>
        <w:t>Notre action s’inscrit dans un mouvement beaucoup plus large : de nombreux établissements du département de Seine-Saint-Denis sont mobilisés depuis plusieurs semaines.</w:t>
      </w:r>
      <w:r>
        <w:rPr>
          <w:rFonts w:asciiTheme="majorHAnsi" w:eastAsia="Times New Roman" w:hAnsiTheme="majorHAnsi"/>
          <w:lang w:eastAsia="fr-FR"/>
        </w:rPr>
        <w:t xml:space="preserve"> Comme eux, nous demandons :</w:t>
      </w:r>
    </w:p>
    <w:p w:rsidR="00210E7B" w:rsidRDefault="00210E7B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eastAsia="Times New Roman" w:hAnsiTheme="majorHAnsi"/>
          <w:lang w:eastAsia="fr-FR"/>
        </w:rPr>
        <w:t>Une baisse des effectifs dans nos classes (20 élèves par classe).</w:t>
      </w:r>
    </w:p>
    <w:p w:rsidR="00210E7B" w:rsidRDefault="00210E7B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eastAsia="Times New Roman" w:hAnsiTheme="majorHAnsi"/>
          <w:lang w:eastAsia="fr-FR"/>
        </w:rPr>
        <w:t>L’augmentation des heures d’enseignement et d’encadrement pour les élèves.</w:t>
      </w:r>
    </w:p>
    <w:p w:rsidR="00210E7B" w:rsidRDefault="00210E7B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eastAsia="Times New Roman" w:hAnsiTheme="majorHAnsi"/>
          <w:lang w:eastAsia="fr-FR"/>
        </w:rPr>
        <w:t>La création de postes à hauteur des besoins.</w:t>
      </w:r>
    </w:p>
    <w:p w:rsidR="008F3EBD" w:rsidRDefault="008F3EBD" w:rsidP="00CA7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eastAsia="Times New Roman" w:hAnsiTheme="majorHAnsi"/>
          <w:lang w:eastAsia="fr-FR"/>
        </w:rPr>
        <w:t>Une éducation</w:t>
      </w:r>
      <w:r w:rsidR="00CA7831">
        <w:rPr>
          <w:rFonts w:asciiTheme="majorHAnsi" w:eastAsia="Times New Roman" w:hAnsiTheme="majorHAnsi"/>
          <w:lang w:eastAsia="fr-FR"/>
        </w:rPr>
        <w:t xml:space="preserve"> </w:t>
      </w:r>
      <w:r>
        <w:rPr>
          <w:rFonts w:asciiTheme="majorHAnsi" w:eastAsia="Times New Roman" w:hAnsiTheme="majorHAnsi"/>
          <w:lang w:eastAsia="fr-FR"/>
        </w:rPr>
        <w:t>prioritaire</w:t>
      </w:r>
      <w:r w:rsidR="00CA7831">
        <w:rPr>
          <w:rFonts w:asciiTheme="majorHAnsi" w:eastAsia="Times New Roman" w:hAnsiTheme="majorHAnsi"/>
          <w:lang w:eastAsia="fr-FR"/>
        </w:rPr>
        <w:t xml:space="preserve"> réelle</w:t>
      </w:r>
      <w:r>
        <w:rPr>
          <w:rFonts w:asciiTheme="majorHAnsi" w:eastAsia="Times New Roman" w:hAnsiTheme="majorHAnsi"/>
          <w:lang w:eastAsia="fr-FR"/>
        </w:rPr>
        <w:t>, juste et égalitaire sur l’ensemble du territoire national.</w:t>
      </w:r>
    </w:p>
    <w:p w:rsidR="00F41EC8" w:rsidRPr="00F41EC8" w:rsidRDefault="00F41EC8" w:rsidP="00F41EC8">
      <w:pPr>
        <w:pStyle w:val="Paragraphedeliste"/>
        <w:spacing w:after="0" w:line="240" w:lineRule="auto"/>
        <w:ind w:left="720"/>
        <w:jc w:val="both"/>
        <w:rPr>
          <w:rFonts w:asciiTheme="majorHAnsi" w:eastAsia="Times New Roman" w:hAnsiTheme="majorHAnsi"/>
          <w:lang w:eastAsia="fr-FR"/>
        </w:rPr>
      </w:pPr>
      <w:bookmarkStart w:id="0" w:name="_GoBack"/>
      <w:bookmarkEnd w:id="0"/>
    </w:p>
    <w:p w:rsidR="008F3EBD" w:rsidRPr="00CF0C7A" w:rsidRDefault="008F3EBD" w:rsidP="00CA7831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Nous continuerons la lutte jusqu’à ce que nos revendications soient entendues et satisfaites.</w:t>
      </w:r>
    </w:p>
    <w:p w:rsidR="00CF0C7A" w:rsidRDefault="00CF0C7A" w:rsidP="00CA7831">
      <w:pPr>
        <w:jc w:val="both"/>
        <w:rPr>
          <w:rFonts w:asciiTheme="majorHAnsi" w:hAnsiTheme="majorHAnsi"/>
        </w:rPr>
      </w:pPr>
    </w:p>
    <w:sectPr w:rsidR="00CF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02F"/>
    <w:multiLevelType w:val="hybridMultilevel"/>
    <w:tmpl w:val="0CEC1B40"/>
    <w:lvl w:ilvl="0" w:tplc="4BE27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7A"/>
    <w:rsid w:val="00210E7B"/>
    <w:rsid w:val="00212396"/>
    <w:rsid w:val="004541B8"/>
    <w:rsid w:val="00482CCF"/>
    <w:rsid w:val="008F3EBD"/>
    <w:rsid w:val="00CA7831"/>
    <w:rsid w:val="00CF0C7A"/>
    <w:rsid w:val="00DA55E6"/>
    <w:rsid w:val="00F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7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1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7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1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LEVY</dc:creator>
  <cp:lastModifiedBy>GARLONE LAJONIE</cp:lastModifiedBy>
  <cp:revision>2</cp:revision>
  <cp:lastPrinted>2015-03-06T09:36:00Z</cp:lastPrinted>
  <dcterms:created xsi:type="dcterms:W3CDTF">2015-03-06T10:58:00Z</dcterms:created>
  <dcterms:modified xsi:type="dcterms:W3CDTF">2015-03-06T10:58:00Z</dcterms:modified>
</cp:coreProperties>
</file>