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B0BA" w14:textId="7B0086E5" w:rsidR="00815064" w:rsidRDefault="00803303" w:rsidP="00803303">
      <w:pPr>
        <w:spacing w:after="0" w:line="240" w:lineRule="auto"/>
        <w:rPr>
          <w:rFonts w:ascii="Times New Roman" w:eastAsia="Times New Roman" w:hAnsi="Times New Roman"/>
          <w:sz w:val="24"/>
          <w:szCs w:val="24"/>
          <w:lang w:eastAsia="fr-FR"/>
        </w:rPr>
      </w:pPr>
      <w:r w:rsidRPr="00803303">
        <w:rPr>
          <w:rFonts w:ascii="Times New Roman" w:eastAsia="Times New Roman" w:hAnsi="Times New Roman"/>
          <w:sz w:val="24"/>
          <w:szCs w:val="24"/>
          <w:lang w:eastAsia="fr-FR"/>
        </w:rPr>
        <w:t xml:space="preserve">Collège </w:t>
      </w:r>
      <w:r w:rsidR="00A35374">
        <w:rPr>
          <w:rFonts w:ascii="Times New Roman" w:eastAsia="Times New Roman" w:hAnsi="Times New Roman"/>
          <w:sz w:val="24"/>
          <w:szCs w:val="24"/>
          <w:lang w:eastAsia="fr-FR"/>
        </w:rPr>
        <w:t xml:space="preserve">Jean </w:t>
      </w:r>
      <w:r w:rsidR="00815064">
        <w:rPr>
          <w:rFonts w:ascii="Times New Roman" w:eastAsia="Times New Roman" w:hAnsi="Times New Roman"/>
          <w:sz w:val="24"/>
          <w:szCs w:val="24"/>
          <w:lang w:eastAsia="fr-FR"/>
        </w:rPr>
        <w:t>Vilar</w:t>
      </w:r>
      <w:r w:rsidR="00815064" w:rsidRPr="00815064">
        <w:rPr>
          <w:rFonts w:ascii="Times New Roman" w:eastAsia="Times New Roman" w:hAnsi="Times New Roman"/>
          <w:sz w:val="24"/>
          <w:szCs w:val="24"/>
          <w:lang w:eastAsia="fr-FR"/>
        </w:rPr>
        <w:t xml:space="preserve"> </w:t>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Pr>
          <w:rFonts w:ascii="Times New Roman" w:eastAsia="Times New Roman" w:hAnsi="Times New Roman"/>
          <w:sz w:val="24"/>
          <w:szCs w:val="24"/>
          <w:lang w:eastAsia="fr-FR"/>
        </w:rPr>
        <w:tab/>
      </w:r>
      <w:r w:rsidR="00815064" w:rsidRPr="00803303">
        <w:rPr>
          <w:rFonts w:ascii="Times New Roman" w:eastAsia="Times New Roman" w:hAnsi="Times New Roman"/>
          <w:sz w:val="24"/>
          <w:szCs w:val="24"/>
          <w:lang w:eastAsia="fr-FR"/>
        </w:rPr>
        <w:t xml:space="preserve">Le </w:t>
      </w:r>
      <w:r w:rsidR="00705CD3">
        <w:rPr>
          <w:rFonts w:ascii="Times New Roman" w:eastAsia="Times New Roman" w:hAnsi="Times New Roman"/>
          <w:sz w:val="24"/>
          <w:szCs w:val="24"/>
          <w:lang w:eastAsia="fr-FR"/>
        </w:rPr>
        <w:t>5</w:t>
      </w:r>
      <w:bookmarkStart w:id="0" w:name="_GoBack"/>
      <w:bookmarkEnd w:id="0"/>
      <w:r w:rsidR="003429E0">
        <w:rPr>
          <w:rFonts w:ascii="Times New Roman" w:eastAsia="Times New Roman" w:hAnsi="Times New Roman"/>
          <w:sz w:val="24"/>
          <w:szCs w:val="24"/>
          <w:lang w:eastAsia="fr-FR"/>
        </w:rPr>
        <w:t xml:space="preserve"> mars</w:t>
      </w:r>
      <w:r w:rsidR="00FC1A9C">
        <w:rPr>
          <w:rFonts w:ascii="Times New Roman" w:eastAsia="Times New Roman" w:hAnsi="Times New Roman"/>
          <w:sz w:val="24"/>
          <w:szCs w:val="24"/>
          <w:lang w:eastAsia="fr-FR"/>
        </w:rPr>
        <w:t xml:space="preserve"> 2015</w:t>
      </w:r>
    </w:p>
    <w:p w14:paraId="265A9A80" w14:textId="77777777" w:rsidR="00815064" w:rsidRDefault="00815064" w:rsidP="00803303">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28, rue Suzanne Masson</w:t>
      </w:r>
    </w:p>
    <w:p w14:paraId="7CE5EC8C" w14:textId="77777777" w:rsidR="00803303" w:rsidRPr="00803303" w:rsidRDefault="00815064" w:rsidP="00803303">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93120 La Courneuve</w:t>
      </w:r>
      <w:r w:rsidR="00803303" w:rsidRPr="00803303">
        <w:rPr>
          <w:rFonts w:ascii="Times New Roman" w:eastAsia="Times New Roman" w:hAnsi="Times New Roman"/>
          <w:sz w:val="24"/>
          <w:szCs w:val="24"/>
          <w:lang w:eastAsia="fr-FR"/>
        </w:rPr>
        <w:t xml:space="preserve"> </w:t>
      </w:r>
    </w:p>
    <w:p w14:paraId="1BB0C513" w14:textId="77777777" w:rsidR="00803303" w:rsidRPr="00803303" w:rsidRDefault="00803303" w:rsidP="00803303">
      <w:pPr>
        <w:spacing w:after="0" w:line="240" w:lineRule="auto"/>
        <w:rPr>
          <w:rFonts w:ascii="Times New Roman" w:eastAsia="Times New Roman" w:hAnsi="Times New Roman"/>
          <w:sz w:val="24"/>
          <w:szCs w:val="24"/>
          <w:lang w:eastAsia="fr-FR"/>
        </w:rPr>
      </w:pPr>
    </w:p>
    <w:p w14:paraId="67853A73" w14:textId="77777777" w:rsidR="00803303" w:rsidRPr="00803303" w:rsidRDefault="00803303" w:rsidP="00803303">
      <w:pPr>
        <w:spacing w:after="0" w:line="240" w:lineRule="auto"/>
        <w:rPr>
          <w:rFonts w:ascii="Times New Roman" w:eastAsia="Times New Roman" w:hAnsi="Times New Roman"/>
          <w:sz w:val="24"/>
          <w:szCs w:val="24"/>
          <w:lang w:eastAsia="fr-FR"/>
        </w:rPr>
      </w:pPr>
    </w:p>
    <w:p w14:paraId="7D2031BA" w14:textId="77777777" w:rsidR="003C366E" w:rsidRDefault="003C366E" w:rsidP="00803303">
      <w:pPr>
        <w:spacing w:after="0" w:line="240" w:lineRule="auto"/>
        <w:rPr>
          <w:rFonts w:ascii="Times New Roman" w:eastAsia="Times New Roman" w:hAnsi="Times New Roman"/>
          <w:sz w:val="24"/>
          <w:szCs w:val="24"/>
          <w:lang w:eastAsia="fr-FR"/>
        </w:rPr>
      </w:pPr>
    </w:p>
    <w:p w14:paraId="5720B89C" w14:textId="77777777" w:rsidR="003C366E" w:rsidRPr="00803303" w:rsidRDefault="003C366E" w:rsidP="00803303">
      <w:pPr>
        <w:spacing w:after="0" w:line="240" w:lineRule="auto"/>
        <w:rPr>
          <w:rFonts w:ascii="Times New Roman" w:eastAsia="Times New Roman" w:hAnsi="Times New Roman"/>
          <w:sz w:val="24"/>
          <w:szCs w:val="24"/>
          <w:lang w:eastAsia="fr-FR"/>
        </w:rPr>
      </w:pPr>
    </w:p>
    <w:p w14:paraId="1D57253F" w14:textId="72BA8A9D" w:rsidR="00803303" w:rsidRPr="003429E0" w:rsidRDefault="00A35374" w:rsidP="00A35374">
      <w:pPr>
        <w:spacing w:after="0" w:line="240" w:lineRule="auto"/>
        <w:rPr>
          <w:rFonts w:ascii="Times New Roman" w:eastAsia="Times New Roman" w:hAnsi="Times New Roman"/>
          <w:sz w:val="24"/>
          <w:szCs w:val="24"/>
          <w:lang w:eastAsia="fr-FR"/>
        </w:rPr>
      </w:pPr>
      <w:r w:rsidRPr="003429E0">
        <w:rPr>
          <w:rFonts w:ascii="Times New Roman" w:eastAsia="Times New Roman" w:hAnsi="Times New Roman"/>
          <w:sz w:val="24"/>
          <w:szCs w:val="24"/>
          <w:lang w:eastAsia="fr-FR"/>
        </w:rPr>
        <w:t xml:space="preserve">À M. </w:t>
      </w:r>
      <w:r w:rsidR="003429E0" w:rsidRPr="003429E0">
        <w:rPr>
          <w:rFonts w:ascii="Times New Roman" w:eastAsia="Times New Roman" w:hAnsi="Times New Roman"/>
          <w:sz w:val="24"/>
          <w:szCs w:val="24"/>
          <w:lang w:eastAsia="fr-FR"/>
        </w:rPr>
        <w:t>Christian Wassenberg</w:t>
      </w:r>
      <w:r w:rsidRPr="003429E0">
        <w:rPr>
          <w:rFonts w:ascii="Times New Roman" w:eastAsia="Times New Roman" w:hAnsi="Times New Roman"/>
          <w:sz w:val="24"/>
          <w:szCs w:val="24"/>
          <w:lang w:eastAsia="fr-FR"/>
        </w:rPr>
        <w:t xml:space="preserve">, </w:t>
      </w:r>
      <w:r w:rsidR="006B1C18" w:rsidRPr="003429E0">
        <w:rPr>
          <w:rFonts w:ascii="Times New Roman" w:eastAsia="Times New Roman" w:hAnsi="Times New Roman"/>
          <w:sz w:val="24"/>
          <w:szCs w:val="24"/>
          <w:lang w:eastAsia="fr-FR"/>
        </w:rPr>
        <w:t>I</w:t>
      </w:r>
      <w:r w:rsidR="00D04D06" w:rsidRPr="003429E0">
        <w:rPr>
          <w:rFonts w:ascii="Times New Roman" w:eastAsia="Times New Roman" w:hAnsi="Times New Roman"/>
          <w:sz w:val="24"/>
          <w:szCs w:val="24"/>
          <w:lang w:eastAsia="fr-FR"/>
        </w:rPr>
        <w:t>nspecteur d’</w:t>
      </w:r>
      <w:r w:rsidR="006B1C18" w:rsidRPr="003429E0">
        <w:rPr>
          <w:rFonts w:ascii="Times New Roman" w:eastAsia="Times New Roman" w:hAnsi="Times New Roman"/>
          <w:sz w:val="24"/>
          <w:szCs w:val="24"/>
          <w:lang w:eastAsia="fr-FR"/>
        </w:rPr>
        <w:t>A</w:t>
      </w:r>
      <w:r w:rsidR="00D04D06" w:rsidRPr="003429E0">
        <w:rPr>
          <w:rFonts w:ascii="Times New Roman" w:eastAsia="Times New Roman" w:hAnsi="Times New Roman"/>
          <w:sz w:val="24"/>
          <w:szCs w:val="24"/>
          <w:lang w:eastAsia="fr-FR"/>
        </w:rPr>
        <w:t>cadémie, directeur de</w:t>
      </w:r>
      <w:r w:rsidR="003429E0">
        <w:rPr>
          <w:rFonts w:ascii="Times New Roman" w:eastAsia="Times New Roman" w:hAnsi="Times New Roman"/>
          <w:sz w:val="24"/>
          <w:szCs w:val="24"/>
          <w:lang w:eastAsia="fr-FR"/>
        </w:rPr>
        <w:t>s services départementaux de l’E</w:t>
      </w:r>
      <w:r w:rsidR="00D04D06" w:rsidRPr="003429E0">
        <w:rPr>
          <w:rFonts w:ascii="Times New Roman" w:eastAsia="Times New Roman" w:hAnsi="Times New Roman"/>
          <w:sz w:val="24"/>
          <w:szCs w:val="24"/>
          <w:lang w:eastAsia="fr-FR"/>
        </w:rPr>
        <w:t>ducation nationale,</w:t>
      </w:r>
    </w:p>
    <w:p w14:paraId="333C9CEE" w14:textId="797B32B0" w:rsidR="00A35374" w:rsidRPr="003429E0" w:rsidRDefault="00D03525" w:rsidP="00A35374">
      <w:pPr>
        <w:spacing w:after="0" w:line="240" w:lineRule="auto"/>
        <w:rPr>
          <w:rFonts w:ascii="Times New Roman" w:eastAsia="Times New Roman" w:hAnsi="Times New Roman"/>
          <w:sz w:val="24"/>
          <w:szCs w:val="24"/>
          <w:lang w:eastAsia="fr-FR"/>
        </w:rPr>
      </w:pPr>
      <w:r w:rsidRPr="003429E0">
        <w:rPr>
          <w:rFonts w:ascii="Times New Roman" w:eastAsia="Times New Roman" w:hAnsi="Times New Roman"/>
          <w:sz w:val="24"/>
          <w:szCs w:val="24"/>
          <w:lang w:eastAsia="fr-FR"/>
        </w:rPr>
        <w:t xml:space="preserve">À </w:t>
      </w:r>
      <w:r w:rsidR="00803303" w:rsidRPr="003429E0">
        <w:rPr>
          <w:rFonts w:ascii="Times New Roman" w:eastAsia="Times New Roman" w:hAnsi="Times New Roman"/>
          <w:sz w:val="24"/>
          <w:szCs w:val="24"/>
          <w:lang w:eastAsia="fr-FR"/>
        </w:rPr>
        <w:t xml:space="preserve">M. </w:t>
      </w:r>
      <w:r w:rsidR="00A35374" w:rsidRPr="003429E0">
        <w:rPr>
          <w:rFonts w:ascii="Times New Roman" w:eastAsia="Times New Roman" w:hAnsi="Times New Roman"/>
          <w:sz w:val="24"/>
          <w:szCs w:val="24"/>
          <w:lang w:eastAsia="fr-FR"/>
        </w:rPr>
        <w:t xml:space="preserve">Denis Waleckx, </w:t>
      </w:r>
      <w:r w:rsidR="006B1C18" w:rsidRPr="003429E0">
        <w:rPr>
          <w:rFonts w:ascii="Times New Roman" w:eastAsia="Times New Roman" w:hAnsi="Times New Roman"/>
          <w:sz w:val="24"/>
          <w:szCs w:val="24"/>
          <w:lang w:eastAsia="fr-FR"/>
        </w:rPr>
        <w:t>I</w:t>
      </w:r>
      <w:r w:rsidR="00D04D06" w:rsidRPr="003429E0">
        <w:rPr>
          <w:rFonts w:ascii="Times New Roman" w:eastAsia="Times New Roman" w:hAnsi="Times New Roman"/>
          <w:sz w:val="24"/>
          <w:szCs w:val="24"/>
          <w:lang w:eastAsia="fr-FR"/>
        </w:rPr>
        <w:t>nspecteur d’</w:t>
      </w:r>
      <w:r w:rsidR="006B1C18" w:rsidRPr="003429E0">
        <w:rPr>
          <w:rFonts w:ascii="Times New Roman" w:eastAsia="Times New Roman" w:hAnsi="Times New Roman"/>
          <w:sz w:val="24"/>
          <w:szCs w:val="24"/>
          <w:lang w:eastAsia="fr-FR"/>
        </w:rPr>
        <w:t>a</w:t>
      </w:r>
      <w:r w:rsidR="00D04D06" w:rsidRPr="003429E0">
        <w:rPr>
          <w:rFonts w:ascii="Times New Roman" w:eastAsia="Times New Roman" w:hAnsi="Times New Roman"/>
          <w:sz w:val="24"/>
          <w:szCs w:val="24"/>
          <w:lang w:eastAsia="fr-FR"/>
        </w:rPr>
        <w:t>cadémie, directeur adjoint de</w:t>
      </w:r>
      <w:r w:rsidR="003429E0" w:rsidRPr="003429E0">
        <w:rPr>
          <w:rFonts w:ascii="Times New Roman" w:eastAsia="Times New Roman" w:hAnsi="Times New Roman"/>
          <w:sz w:val="24"/>
          <w:szCs w:val="24"/>
          <w:lang w:eastAsia="fr-FR"/>
        </w:rPr>
        <w:t>s services départementaux de l’E</w:t>
      </w:r>
      <w:r w:rsidR="00D04D06" w:rsidRPr="003429E0">
        <w:rPr>
          <w:rFonts w:ascii="Times New Roman" w:eastAsia="Times New Roman" w:hAnsi="Times New Roman"/>
          <w:sz w:val="24"/>
          <w:szCs w:val="24"/>
          <w:lang w:eastAsia="fr-FR"/>
        </w:rPr>
        <w:t>ducation nationale,</w:t>
      </w:r>
    </w:p>
    <w:p w14:paraId="375D3565" w14:textId="77777777" w:rsidR="00D03525" w:rsidRPr="006B1C18" w:rsidRDefault="00D03525" w:rsidP="00803303">
      <w:pPr>
        <w:spacing w:after="0" w:line="240" w:lineRule="auto"/>
        <w:rPr>
          <w:rFonts w:ascii="Times New Roman" w:eastAsia="Times New Roman" w:hAnsi="Times New Roman"/>
          <w:sz w:val="24"/>
          <w:szCs w:val="24"/>
          <w:lang w:eastAsia="fr-FR"/>
        </w:rPr>
      </w:pPr>
    </w:p>
    <w:p w14:paraId="0DD642DB" w14:textId="77777777" w:rsidR="00803303" w:rsidRPr="00803303" w:rsidRDefault="00803303" w:rsidP="00803303">
      <w:pPr>
        <w:spacing w:after="0" w:line="240" w:lineRule="auto"/>
        <w:rPr>
          <w:rFonts w:ascii="Times New Roman" w:eastAsia="Times New Roman" w:hAnsi="Times New Roman"/>
          <w:sz w:val="24"/>
          <w:szCs w:val="24"/>
          <w:lang w:eastAsia="fr-FR"/>
        </w:rPr>
      </w:pPr>
      <w:r w:rsidRPr="006B1C18">
        <w:rPr>
          <w:rFonts w:ascii="Times New Roman" w:eastAsia="Times New Roman" w:hAnsi="Times New Roman"/>
          <w:sz w:val="24"/>
          <w:szCs w:val="24"/>
          <w:lang w:eastAsia="fr-FR"/>
        </w:rPr>
        <w:t>S/C de</w:t>
      </w:r>
      <w:r w:rsidRPr="00803303">
        <w:rPr>
          <w:rFonts w:ascii="Times New Roman" w:eastAsia="Times New Roman" w:hAnsi="Times New Roman"/>
          <w:sz w:val="24"/>
          <w:szCs w:val="24"/>
          <w:lang w:eastAsia="fr-FR"/>
        </w:rPr>
        <w:t xml:space="preserve"> </w:t>
      </w:r>
      <w:r w:rsidR="00A35374">
        <w:rPr>
          <w:rFonts w:ascii="Times New Roman" w:eastAsia="Times New Roman" w:hAnsi="Times New Roman"/>
          <w:sz w:val="24"/>
          <w:szCs w:val="24"/>
          <w:lang w:eastAsia="fr-FR"/>
        </w:rPr>
        <w:t>M</w:t>
      </w:r>
      <w:r w:rsidR="006B1C18">
        <w:rPr>
          <w:rFonts w:ascii="Times New Roman" w:eastAsia="Times New Roman" w:hAnsi="Times New Roman"/>
          <w:sz w:val="24"/>
          <w:szCs w:val="24"/>
          <w:lang w:eastAsia="fr-FR"/>
        </w:rPr>
        <w:t>. Olivier Dupuch, P</w:t>
      </w:r>
      <w:r w:rsidR="00A35374">
        <w:rPr>
          <w:rFonts w:ascii="Times New Roman" w:eastAsia="Times New Roman" w:hAnsi="Times New Roman"/>
          <w:sz w:val="24"/>
          <w:szCs w:val="24"/>
          <w:lang w:eastAsia="fr-FR"/>
        </w:rPr>
        <w:t>rincip</w:t>
      </w:r>
      <w:r w:rsidR="006B1C18">
        <w:rPr>
          <w:rFonts w:ascii="Times New Roman" w:eastAsia="Times New Roman" w:hAnsi="Times New Roman"/>
          <w:sz w:val="24"/>
          <w:szCs w:val="24"/>
          <w:lang w:eastAsia="fr-FR"/>
        </w:rPr>
        <w:t>al du c</w:t>
      </w:r>
      <w:r w:rsidR="001F5168">
        <w:rPr>
          <w:rFonts w:ascii="Times New Roman" w:eastAsia="Times New Roman" w:hAnsi="Times New Roman"/>
          <w:sz w:val="24"/>
          <w:szCs w:val="24"/>
          <w:lang w:eastAsia="fr-FR"/>
        </w:rPr>
        <w:t>ollège Jean Vilar de La C</w:t>
      </w:r>
      <w:r w:rsidR="00A35374">
        <w:rPr>
          <w:rFonts w:ascii="Times New Roman" w:eastAsia="Times New Roman" w:hAnsi="Times New Roman"/>
          <w:sz w:val="24"/>
          <w:szCs w:val="24"/>
          <w:lang w:eastAsia="fr-FR"/>
        </w:rPr>
        <w:t>ourneuve</w:t>
      </w:r>
    </w:p>
    <w:p w14:paraId="6FCF72E5" w14:textId="77777777" w:rsidR="00803303" w:rsidRPr="00803303" w:rsidRDefault="00803303" w:rsidP="00803303">
      <w:pPr>
        <w:spacing w:after="0" w:line="240" w:lineRule="auto"/>
        <w:rPr>
          <w:rFonts w:ascii="Times New Roman" w:eastAsia="Times New Roman" w:hAnsi="Times New Roman"/>
          <w:sz w:val="24"/>
          <w:szCs w:val="24"/>
          <w:lang w:eastAsia="fr-FR"/>
        </w:rPr>
      </w:pPr>
    </w:p>
    <w:p w14:paraId="0477A2E5" w14:textId="77777777" w:rsidR="00803303" w:rsidRDefault="00803303" w:rsidP="00803303">
      <w:pPr>
        <w:spacing w:after="0" w:line="240" w:lineRule="auto"/>
        <w:rPr>
          <w:rFonts w:ascii="Times New Roman" w:eastAsia="Times New Roman" w:hAnsi="Times New Roman"/>
          <w:sz w:val="24"/>
          <w:szCs w:val="24"/>
          <w:lang w:eastAsia="fr-FR"/>
        </w:rPr>
      </w:pPr>
    </w:p>
    <w:p w14:paraId="7CB0EDA6" w14:textId="77777777" w:rsidR="003C366E" w:rsidRDefault="003C366E" w:rsidP="00803303">
      <w:pPr>
        <w:spacing w:after="0" w:line="240" w:lineRule="auto"/>
        <w:rPr>
          <w:rFonts w:ascii="Times New Roman" w:eastAsia="Times New Roman" w:hAnsi="Times New Roman"/>
          <w:sz w:val="24"/>
          <w:szCs w:val="24"/>
          <w:lang w:eastAsia="fr-FR"/>
        </w:rPr>
      </w:pPr>
    </w:p>
    <w:p w14:paraId="2A99FDEE" w14:textId="77777777" w:rsidR="003C366E" w:rsidRDefault="003C366E" w:rsidP="00803303">
      <w:pPr>
        <w:spacing w:after="0" w:line="240" w:lineRule="auto"/>
        <w:rPr>
          <w:rFonts w:ascii="Times New Roman" w:eastAsia="Times New Roman" w:hAnsi="Times New Roman"/>
          <w:sz w:val="24"/>
          <w:szCs w:val="24"/>
          <w:lang w:eastAsia="fr-FR"/>
        </w:rPr>
      </w:pPr>
    </w:p>
    <w:p w14:paraId="70AF5A6A" w14:textId="77777777" w:rsidR="003C366E" w:rsidRDefault="003C366E" w:rsidP="00803303">
      <w:pPr>
        <w:spacing w:after="0" w:line="240" w:lineRule="auto"/>
        <w:rPr>
          <w:rFonts w:ascii="Times New Roman" w:eastAsia="Times New Roman" w:hAnsi="Times New Roman"/>
          <w:sz w:val="24"/>
          <w:szCs w:val="24"/>
          <w:lang w:eastAsia="fr-FR"/>
        </w:rPr>
      </w:pPr>
    </w:p>
    <w:p w14:paraId="122C953D" w14:textId="77777777" w:rsidR="003C366E" w:rsidRPr="00803303" w:rsidRDefault="003C366E" w:rsidP="00803303">
      <w:pPr>
        <w:spacing w:after="0" w:line="240" w:lineRule="auto"/>
        <w:rPr>
          <w:rFonts w:ascii="Times New Roman" w:eastAsia="Times New Roman" w:hAnsi="Times New Roman"/>
          <w:sz w:val="24"/>
          <w:szCs w:val="24"/>
          <w:lang w:eastAsia="fr-FR"/>
        </w:rPr>
      </w:pPr>
    </w:p>
    <w:p w14:paraId="5365FB08" w14:textId="77777777" w:rsidR="00803303" w:rsidRPr="00803303" w:rsidRDefault="00336C00" w:rsidP="00A33DD9">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Mes</w:t>
      </w:r>
      <w:r w:rsidR="00803303" w:rsidRPr="00803303">
        <w:rPr>
          <w:rFonts w:ascii="Times New Roman" w:eastAsia="Times New Roman" w:hAnsi="Times New Roman"/>
          <w:sz w:val="24"/>
          <w:szCs w:val="24"/>
          <w:lang w:eastAsia="fr-FR"/>
        </w:rPr>
        <w:t>sieur</w:t>
      </w:r>
      <w:r>
        <w:rPr>
          <w:rFonts w:ascii="Times New Roman" w:eastAsia="Times New Roman" w:hAnsi="Times New Roman"/>
          <w:sz w:val="24"/>
          <w:szCs w:val="24"/>
          <w:lang w:eastAsia="fr-FR"/>
        </w:rPr>
        <w:t>s</w:t>
      </w:r>
      <w:r w:rsidR="00803303" w:rsidRPr="00803303">
        <w:rPr>
          <w:rFonts w:ascii="Times New Roman" w:eastAsia="Times New Roman" w:hAnsi="Times New Roman"/>
          <w:sz w:val="24"/>
          <w:szCs w:val="24"/>
          <w:lang w:eastAsia="fr-FR"/>
        </w:rPr>
        <w:t>,</w:t>
      </w:r>
    </w:p>
    <w:p w14:paraId="0A5C52C0" w14:textId="77777777" w:rsidR="00803303" w:rsidRDefault="00803303" w:rsidP="00A33DD9">
      <w:pPr>
        <w:spacing w:after="0" w:line="240" w:lineRule="auto"/>
        <w:jc w:val="both"/>
        <w:rPr>
          <w:rFonts w:ascii="Times New Roman" w:eastAsia="Times New Roman" w:hAnsi="Times New Roman"/>
          <w:sz w:val="24"/>
          <w:szCs w:val="24"/>
          <w:lang w:eastAsia="fr-FR"/>
        </w:rPr>
      </w:pPr>
    </w:p>
    <w:p w14:paraId="5D1D5996" w14:textId="7FBF3043" w:rsidR="00257ADE" w:rsidRDefault="00257ADE" w:rsidP="00A33DD9">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Notre collège a accueilli les personnels de notre réseau lors des Assises de l’éducation prioritaire et a participé aux Assises académiques en 2013-2014. </w:t>
      </w:r>
      <w:r w:rsidRPr="00803303">
        <w:rPr>
          <w:rFonts w:ascii="Times New Roman" w:eastAsia="Times New Roman" w:hAnsi="Times New Roman"/>
          <w:sz w:val="24"/>
          <w:szCs w:val="24"/>
          <w:lang w:eastAsia="fr-FR"/>
        </w:rPr>
        <w:t xml:space="preserve">Nous </w:t>
      </w:r>
      <w:r>
        <w:rPr>
          <w:rFonts w:ascii="Times New Roman" w:eastAsia="Times New Roman" w:hAnsi="Times New Roman"/>
          <w:sz w:val="24"/>
          <w:szCs w:val="24"/>
          <w:lang w:eastAsia="fr-FR"/>
        </w:rPr>
        <w:t>étions optimistes suite aux</w:t>
      </w:r>
      <w:r w:rsidRPr="00803303">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propos de Madame la Rectrice</w:t>
      </w:r>
      <w:r w:rsidRPr="00803303">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car il apparaissait que les difficultés du public et la nécessité de temps de concertation étaient </w:t>
      </w:r>
      <w:r w:rsidR="00BC34F6">
        <w:rPr>
          <w:rFonts w:ascii="Times New Roman" w:eastAsia="Times New Roman" w:hAnsi="Times New Roman"/>
          <w:sz w:val="24"/>
          <w:szCs w:val="24"/>
          <w:lang w:eastAsia="fr-FR"/>
        </w:rPr>
        <w:t xml:space="preserve">enfin </w:t>
      </w:r>
      <w:r>
        <w:rPr>
          <w:rFonts w:ascii="Times New Roman" w:eastAsia="Times New Roman" w:hAnsi="Times New Roman"/>
          <w:sz w:val="24"/>
          <w:szCs w:val="24"/>
          <w:lang w:eastAsia="fr-FR"/>
        </w:rPr>
        <w:t xml:space="preserve">prises en compte. </w:t>
      </w:r>
    </w:p>
    <w:p w14:paraId="145C1F8A" w14:textId="63F180F0" w:rsidR="00257ADE" w:rsidRDefault="00257ADE" w:rsidP="00A33DD9">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Nous sommes aujourd’hui en toute logique inclus dans le nouveau disp</w:t>
      </w:r>
      <w:r w:rsidR="00674EB7">
        <w:rPr>
          <w:rFonts w:ascii="Times New Roman" w:eastAsia="Times New Roman" w:hAnsi="Times New Roman"/>
          <w:sz w:val="24"/>
          <w:szCs w:val="24"/>
          <w:lang w:eastAsia="fr-FR"/>
        </w:rPr>
        <w:t>ositif REP+ mais sommes stupéfait</w:t>
      </w:r>
      <w:r w:rsidR="00E636CB">
        <w:rPr>
          <w:rFonts w:ascii="Times New Roman" w:eastAsia="Times New Roman" w:hAnsi="Times New Roman"/>
          <w:sz w:val="24"/>
          <w:szCs w:val="24"/>
          <w:lang w:eastAsia="fr-FR"/>
        </w:rPr>
        <w:t xml:space="preserve">s d’apprendre que, si les moyens alloués à notre établissement semblent augmenter, les élèves perdent en réalité des dispositifs d’aide et de soutien que nous avions mis en place. Ceci est d’autant plus dommageable que </w:t>
      </w:r>
      <w:r w:rsidR="000023E2">
        <w:rPr>
          <w:rFonts w:ascii="Times New Roman" w:eastAsia="Times New Roman" w:hAnsi="Times New Roman"/>
          <w:sz w:val="24"/>
          <w:szCs w:val="24"/>
          <w:lang w:eastAsia="fr-FR"/>
        </w:rPr>
        <w:t>les effectifs</w:t>
      </w:r>
      <w:r w:rsidR="00E636CB">
        <w:rPr>
          <w:rFonts w:ascii="Times New Roman" w:eastAsia="Times New Roman" w:hAnsi="Times New Roman"/>
          <w:sz w:val="24"/>
          <w:szCs w:val="24"/>
          <w:lang w:eastAsia="fr-FR"/>
        </w:rPr>
        <w:t xml:space="preserve"> ainsi</w:t>
      </w:r>
      <w:r>
        <w:rPr>
          <w:rFonts w:ascii="Times New Roman" w:eastAsia="Times New Roman" w:hAnsi="Times New Roman"/>
          <w:sz w:val="24"/>
          <w:szCs w:val="24"/>
          <w:lang w:eastAsia="fr-FR"/>
        </w:rPr>
        <w:t xml:space="preserve"> que </w:t>
      </w:r>
      <w:r w:rsidRPr="00803303">
        <w:rPr>
          <w:rFonts w:ascii="Times New Roman" w:eastAsia="Times New Roman" w:hAnsi="Times New Roman"/>
          <w:sz w:val="24"/>
          <w:szCs w:val="24"/>
          <w:lang w:eastAsia="fr-FR"/>
        </w:rPr>
        <w:t>la très grande difficulté sociale et scolaire du public accueilli dans notre collège</w:t>
      </w:r>
      <w:r>
        <w:rPr>
          <w:rFonts w:ascii="Times New Roman" w:eastAsia="Times New Roman" w:hAnsi="Times New Roman"/>
          <w:sz w:val="24"/>
          <w:szCs w:val="24"/>
          <w:lang w:eastAsia="fr-FR"/>
        </w:rPr>
        <w:t xml:space="preserve"> ne </w:t>
      </w:r>
      <w:r w:rsidR="00E636CB">
        <w:rPr>
          <w:rFonts w:ascii="Times New Roman" w:eastAsia="Times New Roman" w:hAnsi="Times New Roman"/>
          <w:sz w:val="24"/>
          <w:szCs w:val="24"/>
          <w:lang w:eastAsia="fr-FR"/>
        </w:rPr>
        <w:t>font</w:t>
      </w:r>
      <w:r>
        <w:rPr>
          <w:rFonts w:ascii="Times New Roman" w:eastAsia="Times New Roman" w:hAnsi="Times New Roman"/>
          <w:sz w:val="24"/>
          <w:szCs w:val="24"/>
          <w:lang w:eastAsia="fr-FR"/>
        </w:rPr>
        <w:t xml:space="preserve"> que croître</w:t>
      </w:r>
      <w:r w:rsidR="00803303" w:rsidRPr="00803303">
        <w:rPr>
          <w:rFonts w:ascii="Times New Roman" w:eastAsia="Times New Roman" w:hAnsi="Times New Roman"/>
          <w:sz w:val="24"/>
          <w:szCs w:val="24"/>
          <w:lang w:eastAsia="fr-FR"/>
        </w:rPr>
        <w:t>.</w:t>
      </w:r>
    </w:p>
    <w:p w14:paraId="1E0D9C9D" w14:textId="77777777" w:rsidR="00257ADE" w:rsidRDefault="00257ADE" w:rsidP="003C28F6">
      <w:pPr>
        <w:spacing w:after="0" w:line="240" w:lineRule="auto"/>
        <w:jc w:val="both"/>
        <w:rPr>
          <w:rFonts w:ascii="Times New Roman" w:eastAsia="Times New Roman" w:hAnsi="Times New Roman"/>
          <w:sz w:val="24"/>
          <w:szCs w:val="24"/>
          <w:lang w:eastAsia="fr-FR"/>
        </w:rPr>
      </w:pPr>
    </w:p>
    <w:p w14:paraId="243D6478" w14:textId="578F5BAD" w:rsidR="003C28F6" w:rsidRDefault="00257ADE" w:rsidP="003C28F6">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w:t>
      </w:r>
      <w:r w:rsidR="003C28F6">
        <w:rPr>
          <w:rFonts w:ascii="Times New Roman" w:eastAsia="Times New Roman" w:hAnsi="Times New Roman"/>
          <w:sz w:val="24"/>
          <w:szCs w:val="24"/>
          <w:lang w:eastAsia="fr-FR"/>
        </w:rPr>
        <w:t xml:space="preserve">es indicateurs multiples pour l’année en cours justifient </w:t>
      </w:r>
      <w:r w:rsidR="00076EF1">
        <w:rPr>
          <w:rFonts w:ascii="Times New Roman" w:eastAsia="Times New Roman" w:hAnsi="Times New Roman"/>
          <w:sz w:val="24"/>
          <w:szCs w:val="24"/>
          <w:lang w:eastAsia="fr-FR"/>
        </w:rPr>
        <w:t xml:space="preserve">pleinement </w:t>
      </w:r>
      <w:r>
        <w:rPr>
          <w:rFonts w:ascii="Times New Roman" w:eastAsia="Times New Roman" w:hAnsi="Times New Roman"/>
          <w:sz w:val="24"/>
          <w:szCs w:val="24"/>
          <w:lang w:eastAsia="fr-FR"/>
        </w:rPr>
        <w:t xml:space="preserve">notre inquiétude </w:t>
      </w:r>
      <w:r w:rsidR="00076EF1">
        <w:rPr>
          <w:rFonts w:ascii="Times New Roman" w:eastAsia="Times New Roman" w:hAnsi="Times New Roman"/>
          <w:sz w:val="24"/>
          <w:szCs w:val="24"/>
          <w:lang w:eastAsia="fr-FR"/>
        </w:rPr>
        <w:t>:</w:t>
      </w:r>
    </w:p>
    <w:p w14:paraId="4B19A11C" w14:textId="57021779" w:rsidR="00224352" w:rsidRPr="00FC278F" w:rsidRDefault="00224352" w:rsidP="00DF0EB7">
      <w:pPr>
        <w:numPr>
          <w:ilvl w:val="1"/>
          <w:numId w:val="1"/>
        </w:numPr>
        <w:spacing w:after="0" w:line="240" w:lineRule="auto"/>
        <w:ind w:left="924" w:hanging="357"/>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En 6</w:t>
      </w:r>
      <w:r w:rsidRPr="00FC278F">
        <w:rPr>
          <w:rFonts w:ascii="Times New Roman" w:eastAsia="Times New Roman" w:hAnsi="Times New Roman"/>
          <w:sz w:val="24"/>
          <w:szCs w:val="24"/>
          <w:vertAlign w:val="superscript"/>
          <w:lang w:eastAsia="fr-FR"/>
        </w:rPr>
        <w:t>ème</w:t>
      </w:r>
      <w:r w:rsidRPr="00FC278F">
        <w:rPr>
          <w:rFonts w:ascii="Times New Roman" w:eastAsia="Times New Roman" w:hAnsi="Times New Roman"/>
          <w:sz w:val="24"/>
          <w:szCs w:val="24"/>
          <w:lang w:eastAsia="fr-FR"/>
        </w:rPr>
        <w:t xml:space="preserve"> : 55,9 % d’élèves faibles à très faibles à l’écrit et </w:t>
      </w:r>
      <w:r w:rsidR="00496C82">
        <w:rPr>
          <w:rFonts w:ascii="Times New Roman" w:eastAsia="Times New Roman" w:hAnsi="Times New Roman"/>
          <w:sz w:val="24"/>
          <w:szCs w:val="24"/>
          <w:lang w:eastAsia="fr-FR"/>
        </w:rPr>
        <w:t>30,4</w:t>
      </w:r>
      <w:r w:rsidRPr="00FC278F">
        <w:rPr>
          <w:rFonts w:ascii="Times New Roman" w:eastAsia="Times New Roman" w:hAnsi="Times New Roman"/>
          <w:sz w:val="24"/>
          <w:szCs w:val="24"/>
          <w:lang w:eastAsia="fr-FR"/>
        </w:rPr>
        <w:t>% de lecteurs précaires selon les tests ROC</w:t>
      </w:r>
      <w:r w:rsidR="007B6C80" w:rsidRPr="00FC278F">
        <w:rPr>
          <w:rFonts w:ascii="Times New Roman" w:eastAsia="Times New Roman" w:hAnsi="Times New Roman"/>
          <w:sz w:val="24"/>
          <w:szCs w:val="24"/>
          <w:lang w:eastAsia="fr-FR"/>
        </w:rPr>
        <w:t>.</w:t>
      </w:r>
    </w:p>
    <w:p w14:paraId="6244138D" w14:textId="4305222E" w:rsidR="003C28F6" w:rsidRPr="00FC278F" w:rsidRDefault="003429E0" w:rsidP="00DF0EB7">
      <w:pPr>
        <w:numPr>
          <w:ilvl w:val="1"/>
          <w:numId w:val="1"/>
        </w:numPr>
        <w:spacing w:after="0" w:line="240" w:lineRule="auto"/>
        <w:ind w:left="924" w:hanging="357"/>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114</w:t>
      </w:r>
      <w:r w:rsidR="00D029A1" w:rsidRPr="00FC278F">
        <w:rPr>
          <w:rFonts w:ascii="Times New Roman" w:eastAsia="Times New Roman" w:hAnsi="Times New Roman"/>
          <w:sz w:val="24"/>
          <w:szCs w:val="24"/>
          <w:lang w:eastAsia="fr-FR"/>
        </w:rPr>
        <w:t xml:space="preserve"> dossiers ouverts par le </w:t>
      </w:r>
      <w:r w:rsidRPr="00FC278F">
        <w:rPr>
          <w:rFonts w:ascii="Times New Roman" w:eastAsia="Times New Roman" w:hAnsi="Times New Roman"/>
          <w:sz w:val="24"/>
          <w:szCs w:val="24"/>
          <w:lang w:eastAsia="fr-FR"/>
        </w:rPr>
        <w:t>GPDS dont 63</w:t>
      </w:r>
      <w:r w:rsidR="003C28F6" w:rsidRPr="00FC278F">
        <w:rPr>
          <w:rFonts w:ascii="Times New Roman" w:eastAsia="Times New Roman" w:hAnsi="Times New Roman"/>
          <w:sz w:val="24"/>
          <w:szCs w:val="24"/>
          <w:lang w:eastAsia="fr-FR"/>
        </w:rPr>
        <w:t xml:space="preserve"> font l’objet d’un suivi en cours : </w:t>
      </w:r>
      <w:r w:rsidRPr="00FC278F">
        <w:rPr>
          <w:rFonts w:ascii="Times New Roman" w:eastAsia="Times New Roman" w:hAnsi="Times New Roman"/>
          <w:sz w:val="24"/>
          <w:szCs w:val="24"/>
          <w:lang w:eastAsia="fr-FR"/>
        </w:rPr>
        <w:t xml:space="preserve">8 </w:t>
      </w:r>
      <w:r w:rsidR="00D029A1" w:rsidRPr="00FC278F">
        <w:rPr>
          <w:rFonts w:ascii="Times New Roman" w:eastAsia="Times New Roman" w:hAnsi="Times New Roman"/>
          <w:sz w:val="24"/>
          <w:szCs w:val="24"/>
          <w:lang w:eastAsia="fr-FR"/>
        </w:rPr>
        <w:t xml:space="preserve">élèves </w:t>
      </w:r>
      <w:r w:rsidR="003C28F6" w:rsidRPr="00FC278F">
        <w:rPr>
          <w:rFonts w:ascii="Times New Roman" w:eastAsia="Times New Roman" w:hAnsi="Times New Roman"/>
          <w:sz w:val="24"/>
          <w:szCs w:val="24"/>
          <w:lang w:eastAsia="fr-FR"/>
        </w:rPr>
        <w:t>par PPRE (projet personnalisé de réuss</w:t>
      </w:r>
      <w:r w:rsidR="00023921" w:rsidRPr="00FC278F">
        <w:rPr>
          <w:rFonts w:ascii="Times New Roman" w:eastAsia="Times New Roman" w:hAnsi="Times New Roman"/>
          <w:sz w:val="24"/>
          <w:szCs w:val="24"/>
          <w:lang w:eastAsia="fr-FR"/>
        </w:rPr>
        <w:t>ite éducative),</w:t>
      </w:r>
      <w:r w:rsidR="003C28F6" w:rsidRPr="00FC278F">
        <w:rPr>
          <w:rFonts w:ascii="Times New Roman" w:eastAsia="Times New Roman" w:hAnsi="Times New Roman"/>
          <w:sz w:val="24"/>
          <w:szCs w:val="24"/>
          <w:lang w:eastAsia="fr-FR"/>
        </w:rPr>
        <w:t xml:space="preserve"> </w:t>
      </w:r>
      <w:r w:rsidRPr="00FC278F">
        <w:rPr>
          <w:rFonts w:ascii="Times New Roman" w:eastAsia="Times New Roman" w:hAnsi="Times New Roman"/>
          <w:sz w:val="24"/>
          <w:szCs w:val="24"/>
          <w:lang w:eastAsia="fr-FR"/>
        </w:rPr>
        <w:t>5</w:t>
      </w:r>
      <w:r w:rsidR="00326895" w:rsidRPr="00FC278F">
        <w:rPr>
          <w:rFonts w:ascii="Times New Roman" w:eastAsia="Times New Roman" w:hAnsi="Times New Roman"/>
          <w:sz w:val="24"/>
          <w:szCs w:val="24"/>
          <w:lang w:eastAsia="fr-FR"/>
        </w:rPr>
        <w:t xml:space="preserve"> </w:t>
      </w:r>
      <w:r w:rsidR="00023921" w:rsidRPr="00FC278F">
        <w:rPr>
          <w:rFonts w:ascii="Times New Roman" w:eastAsia="Times New Roman" w:hAnsi="Times New Roman"/>
          <w:sz w:val="24"/>
          <w:szCs w:val="24"/>
          <w:lang w:eastAsia="fr-FR"/>
        </w:rPr>
        <w:t xml:space="preserve">d’entre eux </w:t>
      </w:r>
      <w:r w:rsidR="00326895" w:rsidRPr="00FC278F">
        <w:rPr>
          <w:rFonts w:ascii="Times New Roman" w:eastAsia="Times New Roman" w:hAnsi="Times New Roman"/>
          <w:sz w:val="24"/>
          <w:szCs w:val="24"/>
          <w:lang w:eastAsia="fr-FR"/>
        </w:rPr>
        <w:t>ont un</w:t>
      </w:r>
      <w:r w:rsidR="003C28F6" w:rsidRPr="00FC278F">
        <w:rPr>
          <w:rFonts w:ascii="Times New Roman" w:eastAsia="Times New Roman" w:hAnsi="Times New Roman"/>
          <w:sz w:val="24"/>
          <w:szCs w:val="24"/>
          <w:lang w:eastAsia="fr-FR"/>
        </w:rPr>
        <w:t xml:space="preserve"> emploi du temps </w:t>
      </w:r>
      <w:r w:rsidR="00023921" w:rsidRPr="00FC278F">
        <w:rPr>
          <w:rFonts w:ascii="Times New Roman" w:eastAsia="Times New Roman" w:hAnsi="Times New Roman"/>
          <w:sz w:val="24"/>
          <w:szCs w:val="24"/>
          <w:lang w:eastAsia="fr-FR"/>
        </w:rPr>
        <w:t>aménagé</w:t>
      </w:r>
      <w:r w:rsidR="00326895" w:rsidRPr="00FC278F">
        <w:rPr>
          <w:rFonts w:ascii="Times New Roman" w:eastAsia="Times New Roman" w:hAnsi="Times New Roman"/>
          <w:sz w:val="24"/>
          <w:szCs w:val="24"/>
          <w:lang w:eastAsia="fr-FR"/>
        </w:rPr>
        <w:t xml:space="preserve">. L’écart entre les dossiers </w:t>
      </w:r>
      <w:r w:rsidR="00023921" w:rsidRPr="00FC278F">
        <w:rPr>
          <w:rFonts w:ascii="Times New Roman" w:eastAsia="Times New Roman" w:hAnsi="Times New Roman"/>
          <w:sz w:val="24"/>
          <w:szCs w:val="24"/>
          <w:lang w:eastAsia="fr-FR"/>
        </w:rPr>
        <w:t>suivi</w:t>
      </w:r>
      <w:r w:rsidR="00326895" w:rsidRPr="00FC278F">
        <w:rPr>
          <w:rFonts w:ascii="Times New Roman" w:eastAsia="Times New Roman" w:hAnsi="Times New Roman"/>
          <w:sz w:val="24"/>
          <w:szCs w:val="24"/>
          <w:lang w:eastAsia="fr-FR"/>
        </w:rPr>
        <w:t>s</w:t>
      </w:r>
      <w:r w:rsidR="00023921" w:rsidRPr="00FC278F">
        <w:rPr>
          <w:rFonts w:ascii="Times New Roman" w:eastAsia="Times New Roman" w:hAnsi="Times New Roman"/>
          <w:sz w:val="24"/>
          <w:szCs w:val="24"/>
          <w:lang w:eastAsia="fr-FR"/>
        </w:rPr>
        <w:t xml:space="preserve"> et les PPRE montre que nous </w:t>
      </w:r>
      <w:r w:rsidR="00B73541" w:rsidRPr="00FC278F">
        <w:rPr>
          <w:rFonts w:ascii="Times New Roman" w:eastAsia="Times New Roman" w:hAnsi="Times New Roman"/>
          <w:sz w:val="24"/>
          <w:szCs w:val="24"/>
          <w:lang w:eastAsia="fr-FR"/>
        </w:rPr>
        <w:t>n’arrivons pas à faire</w:t>
      </w:r>
      <w:r w:rsidR="00023921" w:rsidRPr="00FC278F">
        <w:rPr>
          <w:rFonts w:ascii="Times New Roman" w:eastAsia="Times New Roman" w:hAnsi="Times New Roman"/>
          <w:sz w:val="24"/>
          <w:szCs w:val="24"/>
          <w:lang w:eastAsia="fr-FR"/>
        </w:rPr>
        <w:t xml:space="preserve"> face à tous les besoins.</w:t>
      </w:r>
      <w:r w:rsidR="00C278D6" w:rsidRPr="00FC278F">
        <w:rPr>
          <w:rFonts w:ascii="Times New Roman" w:eastAsia="Times New Roman" w:hAnsi="Times New Roman"/>
          <w:sz w:val="24"/>
          <w:szCs w:val="24"/>
          <w:lang w:eastAsia="fr-FR"/>
        </w:rPr>
        <w:t xml:space="preserve"> </w:t>
      </w:r>
    </w:p>
    <w:p w14:paraId="4877AA10" w14:textId="4D0F6D51" w:rsidR="00EE40BB" w:rsidRPr="00FC278F" w:rsidRDefault="0092742A" w:rsidP="00DF0EB7">
      <w:pPr>
        <w:numPr>
          <w:ilvl w:val="1"/>
          <w:numId w:val="1"/>
        </w:numPr>
        <w:spacing w:after="0" w:line="240" w:lineRule="auto"/>
        <w:ind w:left="924" w:hanging="357"/>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13</w:t>
      </w:r>
      <w:r w:rsidR="00EE40BB" w:rsidRPr="00FC278F">
        <w:rPr>
          <w:rFonts w:ascii="Times New Roman" w:eastAsia="Times New Roman" w:hAnsi="Times New Roman"/>
          <w:sz w:val="24"/>
          <w:szCs w:val="24"/>
          <w:lang w:eastAsia="fr-FR"/>
        </w:rPr>
        <w:t xml:space="preserve"> conseils de discipline.</w:t>
      </w:r>
    </w:p>
    <w:p w14:paraId="4815AE9D" w14:textId="4F269230" w:rsidR="00EE40BB" w:rsidRPr="00FC278F" w:rsidRDefault="00EE40BB" w:rsidP="00DF0EB7">
      <w:pPr>
        <w:numPr>
          <w:ilvl w:val="1"/>
          <w:numId w:val="1"/>
        </w:numPr>
        <w:spacing w:after="0" w:line="240" w:lineRule="auto"/>
        <w:ind w:left="924" w:hanging="357"/>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Plus de 330 rapports d’incidents ayant donné lieu à une sanction.</w:t>
      </w:r>
    </w:p>
    <w:p w14:paraId="0062CD30" w14:textId="61FF89D0" w:rsidR="00C278D6" w:rsidRPr="00FC278F" w:rsidRDefault="00C278D6" w:rsidP="00C278D6">
      <w:pPr>
        <w:spacing w:after="0" w:line="240" w:lineRule="auto"/>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 xml:space="preserve">L’année précédente déjà, le bilan était alarmant : </w:t>
      </w:r>
    </w:p>
    <w:p w14:paraId="370F920E" w14:textId="510390F5" w:rsidR="00C278D6" w:rsidRPr="00FC278F" w:rsidRDefault="00C278D6" w:rsidP="00C278D6">
      <w:pPr>
        <w:numPr>
          <w:ilvl w:val="0"/>
          <w:numId w:val="2"/>
        </w:numPr>
        <w:spacing w:after="0" w:line="240" w:lineRule="auto"/>
        <w:ind w:left="924"/>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665 rapports d’incidents dont 453 passant en commission de sanction (soit 68%) qui recense 5% de violences verbales, 18,3% de violences physiques, 23% de perturbations de cours, 29% d’insolences, 22% d’autres manquements au règlement – conclusions de la commission de sanction : 248 d’exclusions externes temporaires (soit 60%), 74 exclusions internes (soit 16,7%),</w:t>
      </w:r>
    </w:p>
    <w:p w14:paraId="6B6306AA" w14:textId="77777777" w:rsidR="00C278D6" w:rsidRPr="00FC278F" w:rsidRDefault="00C278D6" w:rsidP="00C278D6">
      <w:pPr>
        <w:numPr>
          <w:ilvl w:val="0"/>
          <w:numId w:val="2"/>
        </w:numPr>
        <w:spacing w:after="0" w:line="240" w:lineRule="auto"/>
        <w:ind w:left="924"/>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Absentéisme : des taux préoccupants et 56% des heures d’absence qui restent non justifiées.</w:t>
      </w:r>
    </w:p>
    <w:p w14:paraId="5E1D31D7" w14:textId="141181AD" w:rsidR="00C278D6" w:rsidRPr="00FC278F" w:rsidRDefault="00C278D6" w:rsidP="00C278D6">
      <w:pPr>
        <w:numPr>
          <w:ilvl w:val="0"/>
          <w:numId w:val="2"/>
        </w:numPr>
        <w:spacing w:after="0" w:line="240" w:lineRule="auto"/>
        <w:ind w:left="924"/>
        <w:jc w:val="both"/>
        <w:rPr>
          <w:rFonts w:ascii="Times New Roman" w:eastAsia="Times New Roman" w:hAnsi="Times New Roman"/>
          <w:sz w:val="24"/>
          <w:szCs w:val="24"/>
          <w:lang w:eastAsia="fr-FR"/>
        </w:rPr>
      </w:pPr>
      <w:r w:rsidRPr="00FC278F">
        <w:rPr>
          <w:rFonts w:ascii="Times New Roman" w:eastAsia="Times New Roman" w:hAnsi="Times New Roman"/>
          <w:sz w:val="24"/>
          <w:szCs w:val="24"/>
          <w:lang w:eastAsia="fr-FR"/>
        </w:rPr>
        <w:t>435 exclusions de cours</w:t>
      </w:r>
      <w:r w:rsidR="005E7873">
        <w:rPr>
          <w:rFonts w:ascii="Times New Roman" w:eastAsia="Times New Roman" w:hAnsi="Times New Roman"/>
          <w:sz w:val="24"/>
          <w:szCs w:val="24"/>
          <w:lang w:eastAsia="fr-FR"/>
        </w:rPr>
        <w:t xml:space="preserve"> (de septembre 2013 à février 2014)</w:t>
      </w:r>
      <w:r w:rsidRPr="00FC278F">
        <w:rPr>
          <w:rFonts w:ascii="Times New Roman" w:eastAsia="Times New Roman" w:hAnsi="Times New Roman"/>
          <w:sz w:val="24"/>
          <w:szCs w:val="24"/>
          <w:lang w:eastAsia="fr-FR"/>
        </w:rPr>
        <w:t>.</w:t>
      </w:r>
    </w:p>
    <w:p w14:paraId="0561A0BF" w14:textId="77777777" w:rsidR="00EE40BB" w:rsidRPr="00FC278F" w:rsidRDefault="00EE40BB" w:rsidP="00EE40BB">
      <w:pPr>
        <w:spacing w:after="0" w:line="240" w:lineRule="auto"/>
        <w:jc w:val="both"/>
        <w:rPr>
          <w:rFonts w:ascii="Times New Roman" w:eastAsia="Times New Roman" w:hAnsi="Times New Roman"/>
          <w:sz w:val="24"/>
          <w:szCs w:val="24"/>
          <w:lang w:eastAsia="fr-FR"/>
        </w:rPr>
      </w:pPr>
    </w:p>
    <w:p w14:paraId="0D606E4C" w14:textId="77777777" w:rsidR="00EE40BB" w:rsidRPr="00FC278F" w:rsidRDefault="00EE40BB" w:rsidP="00EE40BB">
      <w:pPr>
        <w:spacing w:after="0" w:line="240" w:lineRule="auto"/>
        <w:ind w:left="924"/>
        <w:jc w:val="both"/>
        <w:rPr>
          <w:rFonts w:ascii="Times New Roman" w:eastAsia="Times New Roman" w:hAnsi="Times New Roman"/>
          <w:sz w:val="24"/>
          <w:szCs w:val="24"/>
          <w:lang w:eastAsia="fr-FR"/>
        </w:rPr>
      </w:pPr>
    </w:p>
    <w:p w14:paraId="477401D9" w14:textId="77777777" w:rsidR="00EE40BB" w:rsidRPr="00FC1A9C" w:rsidRDefault="00EE40BB" w:rsidP="00EE40BB">
      <w:pPr>
        <w:spacing w:after="0" w:line="240" w:lineRule="auto"/>
        <w:ind w:left="924"/>
        <w:jc w:val="both"/>
        <w:rPr>
          <w:rFonts w:ascii="Times New Roman" w:eastAsia="Times New Roman" w:hAnsi="Times New Roman"/>
          <w:color w:val="FF0000"/>
          <w:sz w:val="24"/>
          <w:szCs w:val="24"/>
          <w:lang w:eastAsia="fr-FR"/>
        </w:rPr>
      </w:pPr>
    </w:p>
    <w:p w14:paraId="64AB82C8" w14:textId="42F75D56" w:rsidR="00BC34F6" w:rsidRDefault="00BC34F6" w:rsidP="00BC34F6">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Ces indicateurs à eux seuls témoignent de la surcharge de travail effectuée chaque jour par les équipes enseignantes, la vie scolaire, le pôle médico-social et la direction pour le suivi et la construction de parcours individualisés pour les élèves et leurs familles.  </w:t>
      </w:r>
    </w:p>
    <w:p w14:paraId="26C4899B" w14:textId="77777777" w:rsidR="00BC34F6" w:rsidRDefault="00BC34F6" w:rsidP="00BC34F6">
      <w:pPr>
        <w:spacing w:after="0" w:line="240" w:lineRule="auto"/>
        <w:jc w:val="both"/>
        <w:rPr>
          <w:rFonts w:ascii="Times New Roman" w:eastAsia="Times New Roman" w:hAnsi="Times New Roman"/>
          <w:sz w:val="24"/>
          <w:szCs w:val="24"/>
          <w:lang w:eastAsia="fr-FR"/>
        </w:rPr>
      </w:pPr>
    </w:p>
    <w:p w14:paraId="6DEDB818" w14:textId="7EA8736E" w:rsidR="00DF0EB7" w:rsidRDefault="00DF0EB7" w:rsidP="00F75582">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Mais c’est aussi et avant tout</w:t>
      </w:r>
      <w:r w:rsidR="00DD6220">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d’une réponse</w:t>
      </w:r>
      <w:r w:rsidR="00C31D66">
        <w:rPr>
          <w:rFonts w:ascii="Times New Roman" w:eastAsia="Times New Roman" w:hAnsi="Times New Roman"/>
          <w:sz w:val="24"/>
          <w:szCs w:val="24"/>
          <w:lang w:eastAsia="fr-FR"/>
        </w:rPr>
        <w:t xml:space="preserve"> pédagogique</w:t>
      </w:r>
      <w:r>
        <w:rPr>
          <w:rFonts w:ascii="Times New Roman" w:eastAsia="Times New Roman" w:hAnsi="Times New Roman"/>
          <w:sz w:val="24"/>
          <w:szCs w:val="24"/>
          <w:lang w:eastAsia="fr-FR"/>
        </w:rPr>
        <w:t xml:space="preserve"> dont ont</w:t>
      </w:r>
      <w:r w:rsidR="00C31D66">
        <w:rPr>
          <w:rFonts w:ascii="Times New Roman" w:eastAsia="Times New Roman" w:hAnsi="Times New Roman"/>
          <w:sz w:val="24"/>
          <w:szCs w:val="24"/>
          <w:lang w:eastAsia="fr-FR"/>
        </w:rPr>
        <w:t xml:space="preserve"> </w:t>
      </w:r>
      <w:r w:rsidR="00C278D6">
        <w:rPr>
          <w:rFonts w:ascii="Times New Roman" w:eastAsia="Times New Roman" w:hAnsi="Times New Roman"/>
          <w:sz w:val="24"/>
          <w:szCs w:val="24"/>
          <w:lang w:eastAsia="fr-FR"/>
        </w:rPr>
        <w:t>besoin</w:t>
      </w:r>
      <w:r>
        <w:rPr>
          <w:rFonts w:ascii="Times New Roman" w:eastAsia="Times New Roman" w:hAnsi="Times New Roman"/>
          <w:sz w:val="24"/>
          <w:szCs w:val="24"/>
          <w:lang w:eastAsia="fr-FR"/>
        </w:rPr>
        <w:t xml:space="preserve"> l</w:t>
      </w:r>
      <w:r w:rsidR="00C31D66">
        <w:rPr>
          <w:rFonts w:ascii="Times New Roman" w:eastAsia="Times New Roman" w:hAnsi="Times New Roman"/>
          <w:sz w:val="24"/>
          <w:szCs w:val="24"/>
          <w:lang w:eastAsia="fr-FR"/>
        </w:rPr>
        <w:t xml:space="preserve">es élèves. </w:t>
      </w:r>
      <w:r>
        <w:rPr>
          <w:rFonts w:ascii="Times New Roman" w:eastAsia="Times New Roman" w:hAnsi="Times New Roman"/>
          <w:sz w:val="24"/>
          <w:szCs w:val="24"/>
          <w:lang w:eastAsia="fr-FR"/>
        </w:rPr>
        <w:t>Nous avons déjà engagé une réfl</w:t>
      </w:r>
      <w:r w:rsidR="00FC278F">
        <w:rPr>
          <w:rFonts w:ascii="Times New Roman" w:eastAsia="Times New Roman" w:hAnsi="Times New Roman"/>
          <w:sz w:val="24"/>
          <w:szCs w:val="24"/>
          <w:lang w:eastAsia="fr-FR"/>
        </w:rPr>
        <w:t xml:space="preserve">exion pour une profonde remise </w:t>
      </w:r>
      <w:r>
        <w:rPr>
          <w:rFonts w:ascii="Times New Roman" w:eastAsia="Times New Roman" w:hAnsi="Times New Roman"/>
          <w:sz w:val="24"/>
          <w:szCs w:val="24"/>
          <w:lang w:eastAsia="fr-FR"/>
        </w:rPr>
        <w:t>e</w:t>
      </w:r>
      <w:r w:rsidR="00FC278F">
        <w:rPr>
          <w:rFonts w:ascii="Times New Roman" w:eastAsia="Times New Roman" w:hAnsi="Times New Roman"/>
          <w:sz w:val="24"/>
          <w:szCs w:val="24"/>
          <w:lang w:eastAsia="fr-FR"/>
        </w:rPr>
        <w:t>n</w:t>
      </w:r>
      <w:r>
        <w:rPr>
          <w:rFonts w:ascii="Times New Roman" w:eastAsia="Times New Roman" w:hAnsi="Times New Roman"/>
          <w:sz w:val="24"/>
          <w:szCs w:val="24"/>
          <w:lang w:eastAsia="fr-FR"/>
        </w:rPr>
        <w:t xml:space="preserve"> cause de nos pratiques et </w:t>
      </w:r>
      <w:r w:rsidR="005E7873">
        <w:rPr>
          <w:rFonts w:ascii="Times New Roman" w:eastAsia="Times New Roman" w:hAnsi="Times New Roman"/>
          <w:sz w:val="24"/>
          <w:szCs w:val="24"/>
          <w:lang w:eastAsia="fr-FR"/>
        </w:rPr>
        <w:t xml:space="preserve">de </w:t>
      </w:r>
      <w:r>
        <w:rPr>
          <w:rFonts w:ascii="Times New Roman" w:eastAsia="Times New Roman" w:hAnsi="Times New Roman"/>
          <w:sz w:val="24"/>
          <w:szCs w:val="24"/>
          <w:lang w:eastAsia="fr-FR"/>
        </w:rPr>
        <w:t xml:space="preserve">nos propositions pédagogiques : </w:t>
      </w:r>
    </w:p>
    <w:p w14:paraId="3122B82B" w14:textId="6DEEDDBD" w:rsidR="00DF0EB7" w:rsidRPr="00DF0EB7" w:rsidRDefault="00DF0EB7" w:rsidP="00DF0EB7">
      <w:pPr>
        <w:pStyle w:val="Paragraphedeliste"/>
        <w:numPr>
          <w:ilvl w:val="0"/>
          <w:numId w:val="1"/>
        </w:numPr>
        <w:spacing w:after="0" w:line="240" w:lineRule="auto"/>
        <w:jc w:val="both"/>
        <w:rPr>
          <w:rFonts w:ascii="Times New Roman" w:eastAsia="Times New Roman" w:hAnsi="Times New Roman"/>
          <w:sz w:val="24"/>
          <w:szCs w:val="24"/>
          <w:lang w:eastAsia="fr-FR"/>
        </w:rPr>
      </w:pPr>
      <w:r w:rsidRPr="00DF0EB7">
        <w:rPr>
          <w:rFonts w:ascii="Times New Roman" w:eastAsia="Times New Roman" w:hAnsi="Times New Roman"/>
          <w:sz w:val="24"/>
          <w:szCs w:val="24"/>
          <w:lang w:eastAsia="fr-FR"/>
        </w:rPr>
        <w:t>Le projet d’établissement est en cours de réécriture</w:t>
      </w:r>
      <w:r w:rsidR="00BD2C0A">
        <w:rPr>
          <w:rFonts w:ascii="Times New Roman" w:eastAsia="Times New Roman" w:hAnsi="Times New Roman"/>
          <w:sz w:val="24"/>
          <w:szCs w:val="24"/>
          <w:lang w:eastAsia="fr-FR"/>
        </w:rPr>
        <w:t>,</w:t>
      </w:r>
    </w:p>
    <w:p w14:paraId="61C87F14" w14:textId="7FBD7D83" w:rsidR="00DF0EB7" w:rsidRDefault="00DF0EB7" w:rsidP="00DF0EB7">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Des formations sous forme d’aide négociée ont été organisées dans le cadre de notre engagement pour l’amélioration de la maîtrise de la langue française </w:t>
      </w:r>
      <w:r w:rsidR="00C024EA">
        <w:rPr>
          <w:rFonts w:ascii="Times New Roman" w:eastAsia="Times New Roman" w:hAnsi="Times New Roman"/>
          <w:sz w:val="24"/>
          <w:szCs w:val="24"/>
          <w:lang w:eastAsia="fr-FR"/>
        </w:rPr>
        <w:t>et la création de classe</w:t>
      </w:r>
      <w:r w:rsidR="00BD2C0A">
        <w:rPr>
          <w:rFonts w:ascii="Times New Roman" w:eastAsia="Times New Roman" w:hAnsi="Times New Roman"/>
          <w:sz w:val="24"/>
          <w:szCs w:val="24"/>
          <w:lang w:eastAsia="fr-FR"/>
        </w:rPr>
        <w:t>s</w:t>
      </w:r>
      <w:r w:rsidR="00C024EA">
        <w:rPr>
          <w:rFonts w:ascii="Times New Roman" w:eastAsia="Times New Roman" w:hAnsi="Times New Roman"/>
          <w:sz w:val="24"/>
          <w:szCs w:val="24"/>
          <w:lang w:eastAsia="fr-FR"/>
        </w:rPr>
        <w:t xml:space="preserve"> sans note</w:t>
      </w:r>
      <w:r w:rsidR="00BD2C0A">
        <w:rPr>
          <w:rFonts w:ascii="Times New Roman" w:eastAsia="Times New Roman" w:hAnsi="Times New Roman"/>
          <w:sz w:val="24"/>
          <w:szCs w:val="24"/>
          <w:lang w:eastAsia="fr-FR"/>
        </w:rPr>
        <w:t>,</w:t>
      </w:r>
    </w:p>
    <w:p w14:paraId="55B5CBB3" w14:textId="514240D9" w:rsidR="00C024EA" w:rsidRPr="00DF0EB7" w:rsidRDefault="00C024EA" w:rsidP="00DF0EB7">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 TRMD 2013-2014 a remis à plat les différents dispositifs d’aide, soutien, remédiation et ouverture culturel</w:t>
      </w:r>
      <w:r w:rsidR="00C278D6">
        <w:rPr>
          <w:rFonts w:ascii="Times New Roman" w:eastAsia="Times New Roman" w:hAnsi="Times New Roman"/>
          <w:sz w:val="24"/>
          <w:szCs w:val="24"/>
          <w:lang w:eastAsia="fr-FR"/>
        </w:rPr>
        <w:t>le</w:t>
      </w:r>
      <w:r>
        <w:rPr>
          <w:rFonts w:ascii="Times New Roman" w:eastAsia="Times New Roman" w:hAnsi="Times New Roman"/>
          <w:sz w:val="24"/>
          <w:szCs w:val="24"/>
          <w:lang w:eastAsia="fr-FR"/>
        </w:rPr>
        <w:t xml:space="preserve"> offerts à nos élèves dans le but d’une plus grande équité entre tous les niveaux et de favoriser le travail transdisciplinaire. </w:t>
      </w:r>
    </w:p>
    <w:p w14:paraId="7C7676D3" w14:textId="77777777" w:rsidR="00C024EA" w:rsidRDefault="00C024EA" w:rsidP="00F75582">
      <w:pPr>
        <w:spacing w:after="0" w:line="240" w:lineRule="auto"/>
        <w:jc w:val="both"/>
        <w:rPr>
          <w:rFonts w:ascii="Times New Roman" w:eastAsia="Times New Roman" w:hAnsi="Times New Roman"/>
          <w:sz w:val="24"/>
          <w:szCs w:val="24"/>
          <w:lang w:eastAsia="fr-FR"/>
        </w:rPr>
      </w:pPr>
    </w:p>
    <w:p w14:paraId="67B964E0" w14:textId="6C2D49EF" w:rsidR="00C024EA" w:rsidRPr="0092742A" w:rsidRDefault="007026CB" w:rsidP="00F75582">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Pour mener à bien nos projets, </w:t>
      </w:r>
      <w:r w:rsidR="00BD2C0A">
        <w:rPr>
          <w:rFonts w:ascii="Times New Roman" w:eastAsia="Times New Roman" w:hAnsi="Times New Roman"/>
          <w:sz w:val="24"/>
          <w:szCs w:val="24"/>
          <w:lang w:eastAsia="fr-FR"/>
        </w:rPr>
        <w:t xml:space="preserve">qui adhèrent pleinement à l’esprit de la réforme en cours, la </w:t>
      </w:r>
      <w:r w:rsidR="0092742A">
        <w:rPr>
          <w:rFonts w:ascii="Times New Roman" w:eastAsia="Times New Roman" w:hAnsi="Times New Roman"/>
          <w:sz w:val="24"/>
          <w:szCs w:val="24"/>
          <w:lang w:eastAsia="fr-FR"/>
        </w:rPr>
        <w:t>DHG qui nous est allouée de 1037</w:t>
      </w:r>
      <w:r w:rsidR="00BD2C0A">
        <w:rPr>
          <w:rFonts w:ascii="Times New Roman" w:eastAsia="Times New Roman" w:hAnsi="Times New Roman"/>
          <w:sz w:val="24"/>
          <w:szCs w:val="24"/>
          <w:lang w:eastAsia="fr-FR"/>
        </w:rPr>
        <w:t>,85 heures apparaît</w:t>
      </w:r>
      <w:r w:rsidR="00F87EF1">
        <w:rPr>
          <w:rFonts w:ascii="Times New Roman" w:eastAsia="Times New Roman" w:hAnsi="Times New Roman"/>
          <w:sz w:val="24"/>
          <w:szCs w:val="24"/>
          <w:lang w:eastAsia="fr-FR"/>
        </w:rPr>
        <w:t xml:space="preserve">, </w:t>
      </w:r>
      <w:r w:rsidR="00BD2C0A">
        <w:rPr>
          <w:rFonts w:ascii="Times New Roman" w:eastAsia="Times New Roman" w:hAnsi="Times New Roman"/>
          <w:sz w:val="24"/>
          <w:szCs w:val="24"/>
          <w:lang w:eastAsia="fr-FR"/>
        </w:rPr>
        <w:t>en valeur absolue</w:t>
      </w:r>
      <w:r w:rsidR="00F87EF1">
        <w:rPr>
          <w:rFonts w:ascii="Times New Roman" w:eastAsia="Times New Roman" w:hAnsi="Times New Roman"/>
          <w:sz w:val="24"/>
          <w:szCs w:val="24"/>
          <w:lang w:eastAsia="fr-FR"/>
        </w:rPr>
        <w:t>,</w:t>
      </w:r>
      <w:r w:rsidR="00BD2C0A">
        <w:rPr>
          <w:rFonts w:ascii="Times New Roman" w:eastAsia="Times New Roman" w:hAnsi="Times New Roman"/>
          <w:sz w:val="24"/>
          <w:szCs w:val="24"/>
          <w:lang w:eastAsia="fr-FR"/>
        </w:rPr>
        <w:t xml:space="preserve"> en augmentation par rapport à l’année dernière. Cependant, une fois </w:t>
      </w:r>
      <w:r w:rsidR="0092742A">
        <w:rPr>
          <w:rFonts w:ascii="Times New Roman" w:eastAsia="Times New Roman" w:hAnsi="Times New Roman"/>
          <w:sz w:val="24"/>
          <w:szCs w:val="24"/>
          <w:lang w:eastAsia="fr-FR"/>
        </w:rPr>
        <w:t xml:space="preserve">déduites les 11 IMP, </w:t>
      </w:r>
      <w:r w:rsidR="00BD2C0A">
        <w:rPr>
          <w:rFonts w:ascii="Times New Roman" w:eastAsia="Times New Roman" w:hAnsi="Times New Roman"/>
          <w:sz w:val="24"/>
          <w:szCs w:val="24"/>
          <w:lang w:eastAsia="fr-FR"/>
        </w:rPr>
        <w:t xml:space="preserve">les </w:t>
      </w:r>
      <w:r w:rsidR="00C33E19">
        <w:rPr>
          <w:rFonts w:ascii="Times New Roman" w:eastAsia="Times New Roman" w:hAnsi="Times New Roman"/>
          <w:sz w:val="24"/>
          <w:szCs w:val="24"/>
          <w:lang w:eastAsia="fr-FR"/>
        </w:rPr>
        <w:t>90,35 heures de pondération</w:t>
      </w:r>
      <w:r w:rsidR="00BD2C0A">
        <w:rPr>
          <w:rFonts w:ascii="Times New Roman" w:eastAsia="Times New Roman" w:hAnsi="Times New Roman"/>
          <w:sz w:val="24"/>
          <w:szCs w:val="24"/>
          <w:lang w:eastAsia="fr-FR"/>
        </w:rPr>
        <w:t xml:space="preserve"> </w:t>
      </w:r>
      <w:r w:rsidR="0092742A">
        <w:rPr>
          <w:rFonts w:ascii="Times New Roman" w:eastAsia="Times New Roman" w:hAnsi="Times New Roman"/>
          <w:sz w:val="24"/>
          <w:szCs w:val="24"/>
          <w:lang w:eastAsia="fr-FR"/>
        </w:rPr>
        <w:t xml:space="preserve">sur les services enseignants, </w:t>
      </w:r>
      <w:r w:rsidR="00C33E19">
        <w:rPr>
          <w:rFonts w:ascii="Times New Roman" w:eastAsia="Times New Roman" w:hAnsi="Times New Roman"/>
          <w:sz w:val="24"/>
          <w:szCs w:val="24"/>
          <w:lang w:eastAsia="fr-FR"/>
        </w:rPr>
        <w:t>et les 28,5 heures absorbé</w:t>
      </w:r>
      <w:r w:rsidR="00F87EF1">
        <w:rPr>
          <w:rFonts w:ascii="Times New Roman" w:eastAsia="Times New Roman" w:hAnsi="Times New Roman"/>
          <w:sz w:val="24"/>
          <w:szCs w:val="24"/>
          <w:lang w:eastAsia="fr-FR"/>
        </w:rPr>
        <w:t>e</w:t>
      </w:r>
      <w:r w:rsidR="00C33E19">
        <w:rPr>
          <w:rFonts w:ascii="Times New Roman" w:eastAsia="Times New Roman" w:hAnsi="Times New Roman"/>
          <w:sz w:val="24"/>
          <w:szCs w:val="24"/>
          <w:lang w:eastAsia="fr-FR"/>
        </w:rPr>
        <w:t xml:space="preserve">s par l’ouverture d’une division de troisième supplémentaire, la perte sèche pour nos élèves s’élève à </w:t>
      </w:r>
      <w:r w:rsidR="0092742A" w:rsidRPr="0092742A">
        <w:rPr>
          <w:rFonts w:ascii="Times New Roman" w:eastAsia="Times New Roman" w:hAnsi="Times New Roman"/>
          <w:sz w:val="24"/>
          <w:szCs w:val="24"/>
          <w:lang w:eastAsia="fr-FR"/>
        </w:rPr>
        <w:t>56</w:t>
      </w:r>
      <w:r w:rsidR="00C33E19" w:rsidRPr="0092742A">
        <w:rPr>
          <w:rFonts w:ascii="Times New Roman" w:eastAsia="Times New Roman" w:hAnsi="Times New Roman"/>
          <w:sz w:val="24"/>
          <w:szCs w:val="24"/>
          <w:lang w:eastAsia="fr-FR"/>
        </w:rPr>
        <w:t xml:space="preserve"> heures</w:t>
      </w:r>
      <w:r w:rsidR="00496C82" w:rsidRPr="0092742A">
        <w:rPr>
          <w:rFonts w:ascii="Times New Roman" w:eastAsia="Times New Roman" w:hAnsi="Times New Roman"/>
          <w:sz w:val="24"/>
          <w:szCs w:val="24"/>
          <w:lang w:eastAsia="fr-FR"/>
        </w:rPr>
        <w:t xml:space="preserve"> (DHG de </w:t>
      </w:r>
      <w:r w:rsidR="0092742A" w:rsidRPr="0092742A">
        <w:rPr>
          <w:rFonts w:ascii="Times New Roman" w:eastAsia="Times New Roman" w:hAnsi="Times New Roman"/>
          <w:sz w:val="24"/>
          <w:szCs w:val="24"/>
          <w:lang w:eastAsia="fr-FR"/>
        </w:rPr>
        <w:t>964</w:t>
      </w:r>
      <w:r w:rsidR="00496C82" w:rsidRPr="0092742A">
        <w:rPr>
          <w:rFonts w:ascii="Times New Roman" w:eastAsia="Times New Roman" w:hAnsi="Times New Roman"/>
          <w:sz w:val="24"/>
          <w:szCs w:val="24"/>
          <w:lang w:eastAsia="fr-FR"/>
        </w:rPr>
        <w:t xml:space="preserve"> heures en 2014-2015)</w:t>
      </w:r>
      <w:r w:rsidR="0092742A">
        <w:rPr>
          <w:rFonts w:ascii="Times New Roman" w:eastAsia="Times New Roman" w:hAnsi="Times New Roman"/>
          <w:sz w:val="24"/>
          <w:szCs w:val="24"/>
          <w:lang w:eastAsia="fr-FR"/>
        </w:rPr>
        <w:t>.</w:t>
      </w:r>
    </w:p>
    <w:p w14:paraId="78048C12" w14:textId="77777777" w:rsidR="00F87EF1" w:rsidRDefault="00F87EF1" w:rsidP="00F75582">
      <w:pPr>
        <w:spacing w:after="0" w:line="240" w:lineRule="auto"/>
        <w:jc w:val="both"/>
        <w:rPr>
          <w:rFonts w:ascii="Times New Roman" w:eastAsia="Times New Roman" w:hAnsi="Times New Roman"/>
          <w:sz w:val="24"/>
          <w:szCs w:val="24"/>
          <w:lang w:eastAsia="fr-FR"/>
        </w:rPr>
      </w:pPr>
    </w:p>
    <w:p w14:paraId="617E92F0" w14:textId="59E31764" w:rsidR="00F87EF1" w:rsidRDefault="00F87EF1" w:rsidP="00F75582">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Cette situation catastrophique nous mènerait à renoncer à tout le travail engagé dans l’esprit de la réforme et à tous les dispositifs mis en place pour lutter contre l’échec  et le décrochage scolaire</w:t>
      </w:r>
      <w:r w:rsidR="002F2501">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 </w:t>
      </w:r>
    </w:p>
    <w:p w14:paraId="6570CF5F" w14:textId="4EAECF6A" w:rsidR="00F87EF1" w:rsidRPr="002F2501" w:rsidRDefault="00607042" w:rsidP="002F2501">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w:t>
      </w:r>
      <w:r w:rsidR="002F2501" w:rsidRPr="002F2501">
        <w:rPr>
          <w:rFonts w:ascii="Times New Roman" w:eastAsia="Times New Roman" w:hAnsi="Times New Roman"/>
          <w:sz w:val="24"/>
          <w:szCs w:val="24"/>
          <w:lang w:eastAsia="fr-FR"/>
        </w:rPr>
        <w:t>’option sport, l’option histoire des arts, l’option langues et cultures de la Méditerranée</w:t>
      </w:r>
      <w:r>
        <w:rPr>
          <w:rFonts w:ascii="Times New Roman" w:eastAsia="Times New Roman" w:hAnsi="Times New Roman"/>
          <w:sz w:val="24"/>
          <w:szCs w:val="24"/>
          <w:lang w:eastAsia="fr-FR"/>
        </w:rPr>
        <w:t>.</w:t>
      </w:r>
    </w:p>
    <w:p w14:paraId="77A3EEEB" w14:textId="1CD5167B" w:rsidR="002F2501" w:rsidRDefault="002F2501" w:rsidP="002F2501">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Une</w:t>
      </w:r>
      <w:r w:rsidR="00607042">
        <w:rPr>
          <w:rFonts w:ascii="Times New Roman" w:eastAsia="Times New Roman" w:hAnsi="Times New Roman"/>
          <w:sz w:val="24"/>
          <w:szCs w:val="24"/>
          <w:lang w:eastAsia="fr-FR"/>
        </w:rPr>
        <w:t xml:space="preserve"> partie des heures allouées à l’</w:t>
      </w:r>
      <w:r>
        <w:rPr>
          <w:rFonts w:ascii="Times New Roman" w:eastAsia="Times New Roman" w:hAnsi="Times New Roman"/>
          <w:sz w:val="24"/>
          <w:szCs w:val="24"/>
          <w:lang w:eastAsia="fr-FR"/>
        </w:rPr>
        <w:t xml:space="preserve">Atelier cinéma pour la prévention du décrochage scolaire, par ailleurs voué à disparaître avec la suppression totale annoncée des heures anciennement attribuées aux postes de professeurs référents. </w:t>
      </w:r>
    </w:p>
    <w:p w14:paraId="1A653349" w14:textId="772226B6" w:rsidR="002F2501" w:rsidRDefault="002F2501" w:rsidP="002F2501">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Les demi-groupes </w:t>
      </w:r>
      <w:r w:rsidR="00607042">
        <w:rPr>
          <w:rFonts w:ascii="Times New Roman" w:eastAsia="Times New Roman" w:hAnsi="Times New Roman"/>
          <w:sz w:val="24"/>
          <w:szCs w:val="24"/>
          <w:lang w:eastAsia="fr-FR"/>
        </w:rPr>
        <w:t>en</w:t>
      </w:r>
      <w:r>
        <w:rPr>
          <w:rFonts w:ascii="Times New Roman" w:eastAsia="Times New Roman" w:hAnsi="Times New Roman"/>
          <w:sz w:val="24"/>
          <w:szCs w:val="24"/>
          <w:lang w:eastAsia="fr-FR"/>
        </w:rPr>
        <w:t xml:space="preserve"> technologie et en langues vivantes.</w:t>
      </w:r>
    </w:p>
    <w:p w14:paraId="1CF5D243" w14:textId="2C86A489" w:rsidR="002F2501" w:rsidRDefault="002F2501" w:rsidP="002F2501">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quasi totalité de l’aide personnalisée en français, mathématiques et histoire-géographie pour les classes de 5</w:t>
      </w:r>
      <w:r w:rsidRPr="002F2501">
        <w:rPr>
          <w:rFonts w:ascii="Times New Roman" w:eastAsia="Times New Roman" w:hAnsi="Times New Roman"/>
          <w:sz w:val="24"/>
          <w:szCs w:val="24"/>
          <w:vertAlign w:val="superscript"/>
          <w:lang w:eastAsia="fr-FR"/>
        </w:rPr>
        <w:t>ème</w:t>
      </w:r>
      <w:r>
        <w:rPr>
          <w:rFonts w:ascii="Times New Roman" w:eastAsia="Times New Roman" w:hAnsi="Times New Roman"/>
          <w:sz w:val="24"/>
          <w:szCs w:val="24"/>
          <w:lang w:eastAsia="fr-FR"/>
        </w:rPr>
        <w:t>, 4</w:t>
      </w:r>
      <w:r w:rsidRPr="002F2501">
        <w:rPr>
          <w:rFonts w:ascii="Times New Roman" w:eastAsia="Times New Roman" w:hAnsi="Times New Roman"/>
          <w:sz w:val="24"/>
          <w:szCs w:val="24"/>
          <w:vertAlign w:val="superscript"/>
          <w:lang w:eastAsia="fr-FR"/>
        </w:rPr>
        <w:t>ème</w:t>
      </w:r>
      <w:r>
        <w:rPr>
          <w:rFonts w:ascii="Times New Roman" w:eastAsia="Times New Roman" w:hAnsi="Times New Roman"/>
          <w:sz w:val="24"/>
          <w:szCs w:val="24"/>
          <w:lang w:eastAsia="fr-FR"/>
        </w:rPr>
        <w:t xml:space="preserve"> et 3</w:t>
      </w:r>
      <w:r w:rsidRPr="002F2501">
        <w:rPr>
          <w:rFonts w:ascii="Times New Roman" w:eastAsia="Times New Roman" w:hAnsi="Times New Roman"/>
          <w:sz w:val="24"/>
          <w:szCs w:val="24"/>
          <w:vertAlign w:val="superscript"/>
          <w:lang w:eastAsia="fr-FR"/>
        </w:rPr>
        <w:t>ème</w:t>
      </w:r>
      <w:r>
        <w:rPr>
          <w:rFonts w:ascii="Times New Roman" w:eastAsia="Times New Roman" w:hAnsi="Times New Roman"/>
          <w:sz w:val="24"/>
          <w:szCs w:val="24"/>
          <w:lang w:eastAsia="fr-FR"/>
        </w:rPr>
        <w:t xml:space="preserve">. </w:t>
      </w:r>
    </w:p>
    <w:p w14:paraId="4462ECEB" w14:textId="190E6248" w:rsidR="002F2501" w:rsidRDefault="002F2501" w:rsidP="002F2501">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 module relai</w:t>
      </w:r>
      <w:r w:rsidR="005A1C19">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 dispositif de remédiation </w:t>
      </w:r>
      <w:r w:rsidR="000965AF">
        <w:rPr>
          <w:rFonts w:ascii="Times New Roman" w:eastAsia="Times New Roman" w:hAnsi="Times New Roman"/>
          <w:sz w:val="24"/>
          <w:szCs w:val="24"/>
          <w:lang w:eastAsia="fr-FR"/>
        </w:rPr>
        <w:t xml:space="preserve">pour lutter contre la très grande difficulté scolaire sur le cycle central. </w:t>
      </w:r>
    </w:p>
    <w:p w14:paraId="46BF1C1F" w14:textId="73AADC3D" w:rsidR="000965AF" w:rsidRPr="002F2501" w:rsidRDefault="000965AF" w:rsidP="002F2501">
      <w:pPr>
        <w:pStyle w:val="Paragraphedeliste"/>
        <w:numPr>
          <w:ilvl w:val="0"/>
          <w:numId w:val="1"/>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Les séances d’approfondissement en sciences physiques et SVT pour les 3</w:t>
      </w:r>
      <w:r w:rsidRPr="000965AF">
        <w:rPr>
          <w:rFonts w:ascii="Times New Roman" w:eastAsia="Times New Roman" w:hAnsi="Times New Roman"/>
          <w:sz w:val="24"/>
          <w:szCs w:val="24"/>
          <w:vertAlign w:val="superscript"/>
          <w:lang w:eastAsia="fr-FR"/>
        </w:rPr>
        <w:t>ème</w:t>
      </w:r>
      <w:r>
        <w:rPr>
          <w:rFonts w:ascii="Times New Roman" w:eastAsia="Times New Roman" w:hAnsi="Times New Roman"/>
          <w:sz w:val="24"/>
          <w:szCs w:val="24"/>
          <w:lang w:eastAsia="fr-FR"/>
        </w:rPr>
        <w:t xml:space="preserve">. </w:t>
      </w:r>
    </w:p>
    <w:p w14:paraId="54002F36" w14:textId="77777777" w:rsidR="00674EB7" w:rsidRDefault="00674EB7" w:rsidP="00F75582">
      <w:pPr>
        <w:spacing w:after="0" w:line="240" w:lineRule="auto"/>
        <w:jc w:val="both"/>
        <w:rPr>
          <w:rFonts w:ascii="Times New Roman" w:eastAsia="Times New Roman" w:hAnsi="Times New Roman"/>
          <w:sz w:val="24"/>
          <w:szCs w:val="24"/>
          <w:lang w:eastAsia="fr-FR"/>
        </w:rPr>
      </w:pPr>
    </w:p>
    <w:p w14:paraId="292EEBFE" w14:textId="261FFA91" w:rsidR="000F544F" w:rsidRDefault="000965AF" w:rsidP="00F75582">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Dans ces conditions, la mise en œuvre de la réforme semble bien se faire au détriment des élèves les plus défavorisés. C’est évidemment inacceptable d’autant que ce traitement n’est pas national</w:t>
      </w:r>
      <w:r w:rsidR="0044409F">
        <w:rPr>
          <w:rFonts w:ascii="Times New Roman" w:eastAsia="Times New Roman" w:hAnsi="Times New Roman"/>
          <w:sz w:val="24"/>
          <w:szCs w:val="24"/>
          <w:lang w:eastAsia="fr-FR"/>
        </w:rPr>
        <w:t>, ni même académique</w:t>
      </w:r>
      <w:r>
        <w:rPr>
          <w:rFonts w:ascii="Times New Roman" w:eastAsia="Times New Roman" w:hAnsi="Times New Roman"/>
          <w:sz w:val="24"/>
          <w:szCs w:val="24"/>
          <w:lang w:eastAsia="fr-FR"/>
        </w:rPr>
        <w:t xml:space="preserve"> et que </w:t>
      </w:r>
      <w:r w:rsidR="0044409F">
        <w:rPr>
          <w:rFonts w:ascii="Times New Roman" w:eastAsia="Times New Roman" w:hAnsi="Times New Roman"/>
          <w:sz w:val="24"/>
          <w:szCs w:val="24"/>
          <w:lang w:eastAsia="fr-FR"/>
        </w:rPr>
        <w:t xml:space="preserve">nombre </w:t>
      </w:r>
      <w:r>
        <w:rPr>
          <w:rFonts w:ascii="Times New Roman" w:eastAsia="Times New Roman" w:hAnsi="Times New Roman"/>
          <w:sz w:val="24"/>
          <w:szCs w:val="24"/>
          <w:lang w:eastAsia="fr-FR"/>
        </w:rPr>
        <w:t>d’établissement</w:t>
      </w:r>
      <w:r w:rsidR="0044409F">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n’essuient aucune perte de moyens</w:t>
      </w:r>
      <w:r w:rsidR="0044409F">
        <w:rPr>
          <w:rFonts w:ascii="Times New Roman" w:eastAsia="Times New Roman" w:hAnsi="Times New Roman"/>
          <w:sz w:val="24"/>
          <w:szCs w:val="24"/>
          <w:lang w:eastAsia="fr-FR"/>
        </w:rPr>
        <w:t>, qu’ils soient ou non classés en éducation prioritaire</w:t>
      </w:r>
      <w:r>
        <w:rPr>
          <w:rFonts w:ascii="Times New Roman" w:eastAsia="Times New Roman" w:hAnsi="Times New Roman"/>
          <w:sz w:val="24"/>
          <w:szCs w:val="24"/>
          <w:lang w:eastAsia="fr-FR"/>
        </w:rPr>
        <w:t xml:space="preserve">. </w:t>
      </w:r>
    </w:p>
    <w:p w14:paraId="332D9D59" w14:textId="77777777" w:rsidR="00674EB7" w:rsidRDefault="000F544F" w:rsidP="00F75582">
      <w:pPr>
        <w:spacing w:after="0" w:line="240" w:lineRule="auto"/>
        <w:jc w:val="both"/>
        <w:rPr>
          <w:rFonts w:ascii="Times New Roman" w:eastAsia="Times New Roman" w:hAnsi="Times New Roman"/>
          <w:sz w:val="24"/>
          <w:szCs w:val="24"/>
          <w:lang w:eastAsia="fr-FR"/>
        </w:rPr>
      </w:pPr>
      <w:r w:rsidRPr="007B6C80">
        <w:rPr>
          <w:rFonts w:ascii="Times New Roman" w:eastAsia="Times New Roman" w:hAnsi="Times New Roman"/>
          <w:sz w:val="24"/>
          <w:szCs w:val="24"/>
          <w:lang w:eastAsia="fr-FR"/>
        </w:rPr>
        <w:t>Pour reprendre les conclusions du rapport PISA 2012, rappelons qu’</w:t>
      </w:r>
      <w:r w:rsidRPr="007B6C80">
        <w:rPr>
          <w:i/>
          <w:sz w:val="24"/>
          <w:szCs w:val="24"/>
        </w:rPr>
        <w:t>« </w:t>
      </w:r>
      <w:r w:rsidRPr="007B6C80">
        <w:rPr>
          <w:rFonts w:ascii="Times New Roman" w:eastAsia="Times New Roman" w:hAnsi="Times New Roman"/>
          <w:i/>
          <w:sz w:val="24"/>
          <w:szCs w:val="24"/>
          <w:lang w:eastAsia="fr-FR"/>
        </w:rPr>
        <w:t>en France, par rapport à 2003, il y a à peu près autant d’élèves très performants, mais surtout beaucoup plus d’élèves en difficulté, ce qui sous-entend que le système s’est dégradé principalement par le bas ces 9 dernières années »</w:t>
      </w:r>
      <w:r w:rsidRPr="007B6C80">
        <w:rPr>
          <w:rFonts w:ascii="Times New Roman" w:eastAsia="Times New Roman" w:hAnsi="Times New Roman"/>
          <w:sz w:val="24"/>
          <w:szCs w:val="24"/>
          <w:lang w:eastAsia="fr-FR"/>
        </w:rPr>
        <w:t xml:space="preserve"> : à savoir </w:t>
      </w:r>
      <w:r w:rsidRPr="007B6C80">
        <w:rPr>
          <w:rFonts w:ascii="Times New Roman" w:eastAsia="Times New Roman" w:hAnsi="Times New Roman"/>
          <w:i/>
          <w:sz w:val="24"/>
          <w:szCs w:val="24"/>
          <w:lang w:eastAsia="fr-FR"/>
        </w:rPr>
        <w:t>« en France, la corrélation entre le milieu socio-économique et la performance est bien plus forte que dans la plupart des autres pays de l’OCDE »</w:t>
      </w:r>
      <w:r w:rsidRPr="007B6C80">
        <w:rPr>
          <w:rFonts w:ascii="Times New Roman" w:eastAsia="Times New Roman" w:hAnsi="Times New Roman"/>
          <w:sz w:val="24"/>
          <w:szCs w:val="24"/>
          <w:lang w:eastAsia="fr-FR"/>
        </w:rPr>
        <w:t xml:space="preserve">. La situation du public de notre collège correspond à ces conclusions. Or </w:t>
      </w:r>
      <w:r w:rsidRPr="007B6C80">
        <w:rPr>
          <w:rFonts w:ascii="Times New Roman" w:eastAsia="Times New Roman" w:hAnsi="Times New Roman"/>
          <w:i/>
          <w:sz w:val="24"/>
          <w:szCs w:val="24"/>
          <w:lang w:eastAsia="fr-FR"/>
        </w:rPr>
        <w:t xml:space="preserve">« les élèves issus d’un milieu socio-économique défavorisé n’obtiennent pas seulement des </w:t>
      </w:r>
      <w:r w:rsidRPr="007B6C80">
        <w:rPr>
          <w:rFonts w:ascii="Times New Roman" w:eastAsia="Times New Roman" w:hAnsi="Times New Roman"/>
          <w:i/>
          <w:sz w:val="24"/>
          <w:szCs w:val="24"/>
          <w:lang w:eastAsia="fr-FR"/>
        </w:rPr>
        <w:lastRenderedPageBreak/>
        <w:t>résultats nettement inférieurs, ils sont aussi moins impliqués, attachés à leur école, persévérants et beaucoup plus anxieux par rapport à la moyenne des pays de l’OCDE. »</w:t>
      </w:r>
      <w:r w:rsidRPr="007B6C80">
        <w:rPr>
          <w:rFonts w:ascii="Times New Roman" w:eastAsia="Times New Roman" w:hAnsi="Times New Roman"/>
          <w:sz w:val="24"/>
          <w:szCs w:val="24"/>
          <w:lang w:eastAsia="fr-FR"/>
        </w:rPr>
        <w:t xml:space="preserve"> </w:t>
      </w:r>
    </w:p>
    <w:p w14:paraId="13BD40B3" w14:textId="77FA2F94" w:rsidR="005A1C19" w:rsidRDefault="000F544F" w:rsidP="00F75582">
      <w:pPr>
        <w:spacing w:after="0" w:line="240" w:lineRule="auto"/>
        <w:jc w:val="both"/>
        <w:rPr>
          <w:rFonts w:ascii="Times New Roman" w:eastAsia="Times New Roman" w:hAnsi="Times New Roman"/>
          <w:sz w:val="24"/>
          <w:szCs w:val="24"/>
          <w:lang w:eastAsia="fr-FR"/>
        </w:rPr>
      </w:pPr>
      <w:r w:rsidRPr="007B6C80">
        <w:rPr>
          <w:rFonts w:ascii="Times New Roman" w:eastAsia="Times New Roman" w:hAnsi="Times New Roman"/>
          <w:sz w:val="24"/>
          <w:szCs w:val="24"/>
          <w:lang w:eastAsia="fr-FR"/>
        </w:rPr>
        <w:t>Nous devons donc faire face à des difficultés sociales qui ont un impact direct sur les apprentissages : ce double problème nous demande un travail de repérage et de réflexion continuels pour apporter des réponses associant tous les partenaires éducatifs et sociaux aux familles, et des propositions pédagogiques adaptées à chacun</w:t>
      </w:r>
      <w:r w:rsidR="00674EB7">
        <w:rPr>
          <w:rFonts w:ascii="Times New Roman" w:eastAsia="Times New Roman" w:hAnsi="Times New Roman"/>
          <w:sz w:val="24"/>
          <w:szCs w:val="24"/>
          <w:lang w:eastAsia="fr-FR"/>
        </w:rPr>
        <w:t>, auxquelles les élèves sont très sensibles</w:t>
      </w:r>
      <w:r w:rsidRPr="007B6C80">
        <w:rPr>
          <w:rFonts w:ascii="Times New Roman" w:eastAsia="Times New Roman" w:hAnsi="Times New Roman"/>
          <w:sz w:val="24"/>
          <w:szCs w:val="24"/>
          <w:lang w:eastAsia="fr-FR"/>
        </w:rPr>
        <w:t>.</w:t>
      </w:r>
      <w:r w:rsidR="00674EB7">
        <w:rPr>
          <w:rFonts w:ascii="Times New Roman" w:eastAsia="Times New Roman" w:hAnsi="Times New Roman"/>
          <w:sz w:val="24"/>
          <w:szCs w:val="24"/>
          <w:lang w:eastAsia="fr-FR"/>
        </w:rPr>
        <w:t xml:space="preserve"> En effet, suite à une enquête interne menée en octobre 2014 dans le cadre de la réécriture du projet d’établissement, les élèves se sont massivement exprimés en faveur de la poursuite des heures d’aide, de soutien et des dédoublements. Cela prouve qu’ils sont pleinement conscients de l’efficacité de ces dispositifs. </w:t>
      </w:r>
    </w:p>
    <w:p w14:paraId="718D75C1" w14:textId="77777777" w:rsidR="0095785F" w:rsidRDefault="0095785F" w:rsidP="0095785F">
      <w:pPr>
        <w:spacing w:after="0" w:line="240" w:lineRule="auto"/>
        <w:jc w:val="both"/>
        <w:rPr>
          <w:rFonts w:ascii="Times New Roman" w:eastAsia="Times New Roman" w:hAnsi="Times New Roman"/>
          <w:sz w:val="24"/>
          <w:szCs w:val="24"/>
          <w:lang w:eastAsia="fr-FR"/>
        </w:rPr>
      </w:pPr>
    </w:p>
    <w:p w14:paraId="7E13C6F9" w14:textId="0FA4E08B" w:rsidR="00DD6220" w:rsidRDefault="00DD6220" w:rsidP="00DD6220">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réflexion, l’évaluation et la remise en cause de nos propres dispositifs sont permanentes car notre souci d’apporter les réponses les plus justes aux difficultés de nos élèves se fait quotidiennement sans dogmatisme. Elles ne peuvent en aucun cas se poursuivre dans le contexte d’aggravatio</w:t>
      </w:r>
      <w:r w:rsidR="006348AB">
        <w:rPr>
          <w:rFonts w:ascii="Times New Roman" w:eastAsia="Times New Roman" w:hAnsi="Times New Roman"/>
          <w:sz w:val="24"/>
          <w:szCs w:val="24"/>
          <w:lang w:eastAsia="fr-FR"/>
        </w:rPr>
        <w:t>n des inégalités par le système que nous constatons et subissons depuis des années.</w:t>
      </w:r>
      <w:r w:rsidR="00361C09">
        <w:rPr>
          <w:rFonts w:ascii="Times New Roman" w:eastAsia="Times New Roman" w:hAnsi="Times New Roman"/>
          <w:sz w:val="24"/>
          <w:szCs w:val="24"/>
          <w:lang w:eastAsia="fr-FR"/>
        </w:rPr>
        <w:t xml:space="preserve"> </w:t>
      </w:r>
      <w:r w:rsidR="007B6C80">
        <w:rPr>
          <w:rFonts w:ascii="Times New Roman" w:eastAsia="Times New Roman" w:hAnsi="Times New Roman"/>
          <w:sz w:val="24"/>
          <w:szCs w:val="24"/>
          <w:lang w:eastAsia="fr-FR"/>
        </w:rPr>
        <w:t xml:space="preserve">C’est pourquoi nous </w:t>
      </w:r>
      <w:r w:rsidR="00E636CB">
        <w:rPr>
          <w:rFonts w:ascii="Times New Roman" w:eastAsia="Times New Roman" w:hAnsi="Times New Roman"/>
          <w:sz w:val="24"/>
          <w:szCs w:val="24"/>
          <w:lang w:eastAsia="fr-FR"/>
        </w:rPr>
        <w:t>sommes</w:t>
      </w:r>
      <w:r w:rsidR="007B6C80">
        <w:rPr>
          <w:rFonts w:ascii="Times New Roman" w:eastAsia="Times New Roman" w:hAnsi="Times New Roman"/>
          <w:sz w:val="24"/>
          <w:szCs w:val="24"/>
          <w:lang w:eastAsia="fr-FR"/>
        </w:rPr>
        <w:t xml:space="preserve"> très nombreux à participer à une grève massive</w:t>
      </w:r>
      <w:r w:rsidR="00361C09">
        <w:rPr>
          <w:rFonts w:ascii="Times New Roman" w:eastAsia="Times New Roman" w:hAnsi="Times New Roman"/>
          <w:sz w:val="24"/>
          <w:szCs w:val="24"/>
          <w:lang w:eastAsia="fr-FR"/>
        </w:rPr>
        <w:t xml:space="preserve"> ce jeudi </w:t>
      </w:r>
      <w:r w:rsidR="007B6C80">
        <w:rPr>
          <w:rFonts w:ascii="Times New Roman" w:eastAsia="Times New Roman" w:hAnsi="Times New Roman"/>
          <w:sz w:val="24"/>
          <w:szCs w:val="24"/>
          <w:lang w:eastAsia="fr-FR"/>
        </w:rPr>
        <w:t xml:space="preserve">5 mars 2015. </w:t>
      </w:r>
      <w:r w:rsidR="00361C09">
        <w:rPr>
          <w:rFonts w:ascii="Times New Roman" w:eastAsia="Times New Roman" w:hAnsi="Times New Roman"/>
          <w:sz w:val="24"/>
          <w:szCs w:val="24"/>
          <w:lang w:eastAsia="fr-FR"/>
        </w:rPr>
        <w:t xml:space="preserve"> </w:t>
      </w:r>
    </w:p>
    <w:p w14:paraId="57C53D9C" w14:textId="77777777" w:rsidR="006348AB" w:rsidRDefault="006348AB" w:rsidP="00C0652A">
      <w:pPr>
        <w:spacing w:after="0" w:line="240" w:lineRule="auto"/>
        <w:jc w:val="both"/>
        <w:rPr>
          <w:rFonts w:ascii="Times New Roman" w:eastAsia="Times New Roman" w:hAnsi="Times New Roman"/>
          <w:sz w:val="24"/>
          <w:szCs w:val="24"/>
          <w:lang w:eastAsia="fr-FR"/>
        </w:rPr>
      </w:pPr>
    </w:p>
    <w:p w14:paraId="44D96CF4" w14:textId="1B5B8999" w:rsidR="00361C09" w:rsidRDefault="008A2C1C" w:rsidP="00361C09">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Pour toutes ces raison</w:t>
      </w:r>
      <w:r w:rsidR="00E92020">
        <w:rPr>
          <w:rFonts w:ascii="Times New Roman" w:eastAsia="Times New Roman" w:hAnsi="Times New Roman"/>
          <w:sz w:val="24"/>
          <w:szCs w:val="24"/>
          <w:lang w:eastAsia="fr-FR"/>
        </w:rPr>
        <w:t>s</w:t>
      </w:r>
      <w:r>
        <w:rPr>
          <w:rFonts w:ascii="Times New Roman" w:eastAsia="Times New Roman" w:hAnsi="Times New Roman"/>
          <w:sz w:val="24"/>
          <w:szCs w:val="24"/>
          <w:lang w:eastAsia="fr-FR"/>
        </w:rPr>
        <w:t>, n</w:t>
      </w:r>
      <w:r w:rsidR="00AE5D57" w:rsidRPr="00803303">
        <w:rPr>
          <w:rFonts w:ascii="Times New Roman" w:eastAsia="Times New Roman" w:hAnsi="Times New Roman"/>
          <w:sz w:val="24"/>
          <w:szCs w:val="24"/>
          <w:lang w:eastAsia="fr-FR"/>
        </w:rPr>
        <w:t>ous</w:t>
      </w:r>
      <w:r w:rsidR="0043323E">
        <w:rPr>
          <w:rFonts w:ascii="Times New Roman" w:eastAsia="Times New Roman" w:hAnsi="Times New Roman"/>
          <w:sz w:val="24"/>
          <w:szCs w:val="24"/>
          <w:lang w:eastAsia="fr-FR"/>
        </w:rPr>
        <w:t xml:space="preserve"> </w:t>
      </w:r>
      <w:r w:rsidR="00361C09" w:rsidRPr="00453D0E">
        <w:rPr>
          <w:rFonts w:ascii="Times New Roman" w:eastAsia="Times New Roman" w:hAnsi="Times New Roman"/>
          <w:sz w:val="24"/>
          <w:szCs w:val="24"/>
          <w:lang w:eastAsia="fr-FR"/>
        </w:rPr>
        <w:t xml:space="preserve">sollicitons une entrevue auprès </w:t>
      </w:r>
      <w:r w:rsidR="00361C09">
        <w:rPr>
          <w:rFonts w:ascii="Times New Roman" w:eastAsia="Times New Roman" w:hAnsi="Times New Roman"/>
          <w:sz w:val="24"/>
          <w:szCs w:val="24"/>
          <w:lang w:eastAsia="fr-FR"/>
        </w:rPr>
        <w:t>de l</w:t>
      </w:r>
      <w:r w:rsidR="00B360B1">
        <w:rPr>
          <w:rFonts w:ascii="Times New Roman" w:eastAsia="Times New Roman" w:hAnsi="Times New Roman"/>
          <w:sz w:val="24"/>
          <w:szCs w:val="24"/>
          <w:lang w:eastAsia="fr-FR"/>
        </w:rPr>
        <w:t xml:space="preserve">a Direction </w:t>
      </w:r>
      <w:r w:rsidR="001B17D0">
        <w:rPr>
          <w:rFonts w:ascii="Times New Roman" w:eastAsia="Times New Roman" w:hAnsi="Times New Roman"/>
          <w:sz w:val="24"/>
          <w:szCs w:val="24"/>
          <w:lang w:eastAsia="fr-FR"/>
        </w:rPr>
        <w:t>des services départementaux</w:t>
      </w:r>
      <w:r w:rsidR="00B360B1">
        <w:rPr>
          <w:rFonts w:ascii="Times New Roman" w:eastAsia="Times New Roman" w:hAnsi="Times New Roman"/>
          <w:sz w:val="24"/>
          <w:szCs w:val="24"/>
          <w:lang w:eastAsia="fr-FR"/>
        </w:rPr>
        <w:t xml:space="preserve"> de l’éducation nationale</w:t>
      </w:r>
      <w:r w:rsidR="00361C09" w:rsidRPr="00453D0E">
        <w:rPr>
          <w:rFonts w:ascii="Times New Roman" w:eastAsia="Times New Roman" w:hAnsi="Times New Roman"/>
          <w:sz w:val="24"/>
          <w:szCs w:val="24"/>
          <w:lang w:eastAsia="fr-FR"/>
        </w:rPr>
        <w:t>.</w:t>
      </w:r>
    </w:p>
    <w:p w14:paraId="643599F7" w14:textId="77777777" w:rsidR="00361C09" w:rsidRPr="00453D0E" w:rsidRDefault="00361C09" w:rsidP="00361C09">
      <w:pPr>
        <w:spacing w:after="0" w:line="240" w:lineRule="auto"/>
        <w:jc w:val="both"/>
        <w:rPr>
          <w:rFonts w:ascii="Times New Roman" w:eastAsia="Times New Roman" w:hAnsi="Times New Roman"/>
          <w:sz w:val="24"/>
          <w:szCs w:val="24"/>
          <w:lang w:eastAsia="fr-FR"/>
        </w:rPr>
      </w:pPr>
    </w:p>
    <w:p w14:paraId="776083F3" w14:textId="77777777" w:rsidR="00803303" w:rsidRPr="00453D0E" w:rsidRDefault="00803303" w:rsidP="00A33DD9">
      <w:pPr>
        <w:spacing w:after="0" w:line="240" w:lineRule="auto"/>
        <w:jc w:val="both"/>
        <w:rPr>
          <w:rFonts w:ascii="Times New Roman" w:eastAsia="Times New Roman" w:hAnsi="Times New Roman"/>
          <w:sz w:val="24"/>
          <w:szCs w:val="24"/>
          <w:lang w:eastAsia="fr-FR"/>
        </w:rPr>
      </w:pPr>
      <w:r w:rsidRPr="00453D0E">
        <w:rPr>
          <w:rFonts w:ascii="Times New Roman" w:eastAsia="Times New Roman" w:hAnsi="Times New Roman"/>
          <w:sz w:val="24"/>
          <w:szCs w:val="24"/>
          <w:lang w:eastAsia="fr-FR"/>
        </w:rPr>
        <w:t>Dans l'attente de votre réponse</w:t>
      </w:r>
      <w:r w:rsidR="00361C09">
        <w:rPr>
          <w:rFonts w:ascii="Times New Roman" w:eastAsia="Times New Roman" w:hAnsi="Times New Roman"/>
          <w:sz w:val="24"/>
          <w:szCs w:val="24"/>
          <w:lang w:eastAsia="fr-FR"/>
        </w:rPr>
        <w:t xml:space="preserve">, nous vous prions de croire, </w:t>
      </w:r>
      <w:r w:rsidR="00377EEB">
        <w:rPr>
          <w:rFonts w:ascii="Times New Roman" w:eastAsia="Times New Roman" w:hAnsi="Times New Roman"/>
          <w:sz w:val="24"/>
          <w:szCs w:val="24"/>
          <w:lang w:eastAsia="fr-FR"/>
        </w:rPr>
        <w:t>M</w:t>
      </w:r>
      <w:r w:rsidR="00D04D06">
        <w:rPr>
          <w:rFonts w:ascii="Times New Roman" w:eastAsia="Times New Roman" w:hAnsi="Times New Roman"/>
          <w:sz w:val="24"/>
          <w:szCs w:val="24"/>
          <w:lang w:eastAsia="fr-FR"/>
        </w:rPr>
        <w:t>essieurs les I</w:t>
      </w:r>
      <w:r w:rsidR="00D04D06" w:rsidRPr="00D04D06">
        <w:rPr>
          <w:rFonts w:ascii="Times New Roman" w:eastAsia="Times New Roman" w:hAnsi="Times New Roman"/>
          <w:sz w:val="24"/>
          <w:szCs w:val="24"/>
          <w:lang w:eastAsia="fr-FR"/>
        </w:rPr>
        <w:t>nspecteurs d’</w:t>
      </w:r>
      <w:r w:rsidR="00D04D06">
        <w:rPr>
          <w:rFonts w:ascii="Times New Roman" w:eastAsia="Times New Roman" w:hAnsi="Times New Roman"/>
          <w:sz w:val="24"/>
          <w:szCs w:val="24"/>
          <w:lang w:eastAsia="fr-FR"/>
        </w:rPr>
        <w:t>A</w:t>
      </w:r>
      <w:r w:rsidR="00D04D06" w:rsidRPr="00D04D06">
        <w:rPr>
          <w:rFonts w:ascii="Times New Roman" w:eastAsia="Times New Roman" w:hAnsi="Times New Roman"/>
          <w:sz w:val="24"/>
          <w:szCs w:val="24"/>
          <w:lang w:eastAsia="fr-FR"/>
        </w:rPr>
        <w:t>cadémie</w:t>
      </w:r>
      <w:r w:rsidRPr="00D04D06">
        <w:rPr>
          <w:rFonts w:ascii="Times New Roman" w:eastAsia="Times New Roman" w:hAnsi="Times New Roman"/>
          <w:sz w:val="24"/>
          <w:szCs w:val="24"/>
          <w:lang w:eastAsia="fr-FR"/>
        </w:rPr>
        <w:t>, en l'assuranc</w:t>
      </w:r>
      <w:r w:rsidRPr="00453D0E">
        <w:rPr>
          <w:rFonts w:ascii="Times New Roman" w:eastAsia="Times New Roman" w:hAnsi="Times New Roman"/>
          <w:sz w:val="24"/>
          <w:szCs w:val="24"/>
          <w:lang w:eastAsia="fr-FR"/>
        </w:rPr>
        <w:t>e de nos respectueuses salutations.</w:t>
      </w:r>
    </w:p>
    <w:p w14:paraId="4CB2FEB5" w14:textId="77777777" w:rsidR="00803303" w:rsidRDefault="00803303" w:rsidP="00A33DD9">
      <w:pPr>
        <w:spacing w:after="0" w:line="240" w:lineRule="auto"/>
        <w:jc w:val="both"/>
        <w:rPr>
          <w:rFonts w:ascii="Times New Roman" w:eastAsia="Times New Roman" w:hAnsi="Times New Roman"/>
          <w:sz w:val="24"/>
          <w:szCs w:val="24"/>
          <w:lang w:eastAsia="fr-FR"/>
        </w:rPr>
      </w:pPr>
    </w:p>
    <w:p w14:paraId="09E2424B" w14:textId="77777777" w:rsidR="00453D0E" w:rsidRDefault="00453D0E" w:rsidP="00361C09">
      <w:pPr>
        <w:spacing w:after="0" w:line="240" w:lineRule="auto"/>
        <w:jc w:val="right"/>
        <w:rPr>
          <w:rFonts w:ascii="Times New Roman" w:eastAsia="Times New Roman" w:hAnsi="Times New Roman"/>
          <w:sz w:val="24"/>
          <w:szCs w:val="24"/>
          <w:lang w:eastAsia="fr-FR"/>
        </w:rPr>
      </w:pPr>
    </w:p>
    <w:p w14:paraId="6894B417" w14:textId="77777777" w:rsidR="00E636CB" w:rsidRPr="00803303" w:rsidRDefault="00E636CB" w:rsidP="00361C09">
      <w:pPr>
        <w:spacing w:after="0" w:line="240" w:lineRule="auto"/>
        <w:jc w:val="right"/>
        <w:rPr>
          <w:rFonts w:ascii="Times New Roman" w:eastAsia="Times New Roman" w:hAnsi="Times New Roman"/>
          <w:sz w:val="24"/>
          <w:szCs w:val="24"/>
          <w:lang w:eastAsia="fr-FR"/>
        </w:rPr>
      </w:pPr>
    </w:p>
    <w:p w14:paraId="4815F73C" w14:textId="432E76E9" w:rsidR="00F031DC" w:rsidRDefault="00A949F2" w:rsidP="00361C09">
      <w:pPr>
        <w:jc w:val="right"/>
        <w:rPr>
          <w:rFonts w:ascii="Times New Roman" w:eastAsia="Times New Roman" w:hAnsi="Times New Roman"/>
          <w:sz w:val="24"/>
          <w:szCs w:val="24"/>
          <w:lang w:eastAsia="fr-FR"/>
        </w:rPr>
      </w:pPr>
      <w:r w:rsidRPr="00453D0E">
        <w:rPr>
          <w:rFonts w:ascii="Times New Roman" w:eastAsia="Times New Roman" w:hAnsi="Times New Roman"/>
          <w:sz w:val="24"/>
          <w:szCs w:val="24"/>
          <w:lang w:eastAsia="fr-FR"/>
        </w:rPr>
        <w:t>Les enseignants</w:t>
      </w:r>
      <w:r w:rsidR="00453D0E">
        <w:rPr>
          <w:rFonts w:ascii="Times New Roman" w:eastAsia="Times New Roman" w:hAnsi="Times New Roman"/>
          <w:sz w:val="24"/>
          <w:szCs w:val="24"/>
          <w:lang w:eastAsia="fr-FR"/>
        </w:rPr>
        <w:t xml:space="preserve"> </w:t>
      </w:r>
      <w:r w:rsidR="00E636CB">
        <w:rPr>
          <w:rFonts w:ascii="Times New Roman" w:eastAsia="Times New Roman" w:hAnsi="Times New Roman"/>
          <w:sz w:val="24"/>
          <w:szCs w:val="24"/>
          <w:lang w:eastAsia="fr-FR"/>
        </w:rPr>
        <w:t xml:space="preserve">et les parents d’élèves </w:t>
      </w:r>
      <w:r w:rsidR="00453D0E">
        <w:rPr>
          <w:rFonts w:ascii="Times New Roman" w:eastAsia="Times New Roman" w:hAnsi="Times New Roman"/>
          <w:sz w:val="24"/>
          <w:szCs w:val="24"/>
          <w:lang w:eastAsia="fr-FR"/>
        </w:rPr>
        <w:t>du collège Jean Vilar de La Courneuve</w:t>
      </w:r>
      <w:r w:rsidR="00361C09">
        <w:rPr>
          <w:rFonts w:ascii="Times New Roman" w:eastAsia="Times New Roman" w:hAnsi="Times New Roman"/>
          <w:sz w:val="24"/>
          <w:szCs w:val="24"/>
          <w:lang w:eastAsia="fr-FR"/>
        </w:rPr>
        <w:t>.</w:t>
      </w:r>
    </w:p>
    <w:p w14:paraId="5CD06783" w14:textId="77777777" w:rsidR="00DF0EB7" w:rsidRPr="007B6C80" w:rsidRDefault="00DF0EB7" w:rsidP="00361C09">
      <w:pPr>
        <w:jc w:val="right"/>
        <w:rPr>
          <w:rFonts w:ascii="Times New Roman" w:eastAsia="Times New Roman" w:hAnsi="Times New Roman"/>
          <w:sz w:val="24"/>
          <w:szCs w:val="24"/>
          <w:lang w:eastAsia="fr-FR"/>
        </w:rPr>
      </w:pPr>
    </w:p>
    <w:p w14:paraId="20698FBE" w14:textId="77777777" w:rsidR="00DF0EB7" w:rsidRPr="007B6C80" w:rsidRDefault="00DF0EB7" w:rsidP="00DF0EB7">
      <w:pPr>
        <w:spacing w:after="0" w:line="240" w:lineRule="auto"/>
        <w:jc w:val="both"/>
        <w:rPr>
          <w:rFonts w:ascii="Times New Roman" w:eastAsia="Times New Roman" w:hAnsi="Times New Roman"/>
          <w:sz w:val="24"/>
          <w:szCs w:val="24"/>
          <w:lang w:eastAsia="fr-FR"/>
        </w:rPr>
      </w:pPr>
    </w:p>
    <w:p w14:paraId="42200021" w14:textId="77777777" w:rsidR="00DF0EB7" w:rsidRPr="00453D0E" w:rsidRDefault="00DF0EB7" w:rsidP="00361C09">
      <w:pPr>
        <w:jc w:val="right"/>
        <w:rPr>
          <w:rFonts w:ascii="Times New Roman" w:eastAsia="Times New Roman" w:hAnsi="Times New Roman"/>
          <w:sz w:val="24"/>
          <w:szCs w:val="24"/>
          <w:lang w:eastAsia="fr-FR"/>
        </w:rPr>
      </w:pPr>
    </w:p>
    <w:sectPr w:rsidR="00DF0EB7" w:rsidRPr="00453D0E" w:rsidSect="00F03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02F"/>
    <w:multiLevelType w:val="hybridMultilevel"/>
    <w:tmpl w:val="0CEC1B40"/>
    <w:lvl w:ilvl="0" w:tplc="4BE27ED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5657F1"/>
    <w:multiLevelType w:val="hybridMultilevel"/>
    <w:tmpl w:val="0C4AE35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3B7EC6"/>
    <w:multiLevelType w:val="hybridMultilevel"/>
    <w:tmpl w:val="8178433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03"/>
    <w:rsid w:val="000023E2"/>
    <w:rsid w:val="00023921"/>
    <w:rsid w:val="00026932"/>
    <w:rsid w:val="00042416"/>
    <w:rsid w:val="00051914"/>
    <w:rsid w:val="00076EF1"/>
    <w:rsid w:val="000965AF"/>
    <w:rsid w:val="000A5E97"/>
    <w:rsid w:val="000B1792"/>
    <w:rsid w:val="000D0FD0"/>
    <w:rsid w:val="000E058A"/>
    <w:rsid w:val="000F1F62"/>
    <w:rsid w:val="000F544F"/>
    <w:rsid w:val="001067FF"/>
    <w:rsid w:val="00133963"/>
    <w:rsid w:val="0017291B"/>
    <w:rsid w:val="001729AE"/>
    <w:rsid w:val="001A0475"/>
    <w:rsid w:val="001A6400"/>
    <w:rsid w:val="001B17D0"/>
    <w:rsid w:val="001C089E"/>
    <w:rsid w:val="001D6AC7"/>
    <w:rsid w:val="001F5168"/>
    <w:rsid w:val="0020497A"/>
    <w:rsid w:val="0021231C"/>
    <w:rsid w:val="00224352"/>
    <w:rsid w:val="00240627"/>
    <w:rsid w:val="00257ADE"/>
    <w:rsid w:val="0026200E"/>
    <w:rsid w:val="00272D86"/>
    <w:rsid w:val="00275B55"/>
    <w:rsid w:val="00285D42"/>
    <w:rsid w:val="00285F85"/>
    <w:rsid w:val="002878E9"/>
    <w:rsid w:val="00293F30"/>
    <w:rsid w:val="002A7BFB"/>
    <w:rsid w:val="002B1842"/>
    <w:rsid w:val="002B3C07"/>
    <w:rsid w:val="002C4077"/>
    <w:rsid w:val="002D1892"/>
    <w:rsid w:val="002E0C18"/>
    <w:rsid w:val="002E60F7"/>
    <w:rsid w:val="002F2501"/>
    <w:rsid w:val="003142DE"/>
    <w:rsid w:val="00317EF3"/>
    <w:rsid w:val="003217F8"/>
    <w:rsid w:val="00326895"/>
    <w:rsid w:val="00330834"/>
    <w:rsid w:val="00336C00"/>
    <w:rsid w:val="003429E0"/>
    <w:rsid w:val="003462D4"/>
    <w:rsid w:val="00361C09"/>
    <w:rsid w:val="003654B8"/>
    <w:rsid w:val="00377EEB"/>
    <w:rsid w:val="003C0E75"/>
    <w:rsid w:val="003C28F6"/>
    <w:rsid w:val="003C366E"/>
    <w:rsid w:val="00405D32"/>
    <w:rsid w:val="00422BB2"/>
    <w:rsid w:val="004325BD"/>
    <w:rsid w:val="0043323E"/>
    <w:rsid w:val="0044409F"/>
    <w:rsid w:val="0045290A"/>
    <w:rsid w:val="00453D0E"/>
    <w:rsid w:val="0045616E"/>
    <w:rsid w:val="00496C82"/>
    <w:rsid w:val="004E675C"/>
    <w:rsid w:val="00505E4E"/>
    <w:rsid w:val="0056365A"/>
    <w:rsid w:val="00563BDE"/>
    <w:rsid w:val="00580202"/>
    <w:rsid w:val="005A1C19"/>
    <w:rsid w:val="005B26F3"/>
    <w:rsid w:val="005E7873"/>
    <w:rsid w:val="005F46BD"/>
    <w:rsid w:val="00607042"/>
    <w:rsid w:val="00621F8F"/>
    <w:rsid w:val="006348AB"/>
    <w:rsid w:val="00673069"/>
    <w:rsid w:val="00674EB7"/>
    <w:rsid w:val="00676538"/>
    <w:rsid w:val="00686643"/>
    <w:rsid w:val="006B1C18"/>
    <w:rsid w:val="006C5249"/>
    <w:rsid w:val="007026CB"/>
    <w:rsid w:val="00705CD3"/>
    <w:rsid w:val="007236B4"/>
    <w:rsid w:val="0077186B"/>
    <w:rsid w:val="00774F86"/>
    <w:rsid w:val="007B6C80"/>
    <w:rsid w:val="007C0345"/>
    <w:rsid w:val="00803303"/>
    <w:rsid w:val="00815064"/>
    <w:rsid w:val="008378F5"/>
    <w:rsid w:val="00891886"/>
    <w:rsid w:val="008A2C1C"/>
    <w:rsid w:val="0092742A"/>
    <w:rsid w:val="0095421F"/>
    <w:rsid w:val="009558FD"/>
    <w:rsid w:val="0095785F"/>
    <w:rsid w:val="00964AD1"/>
    <w:rsid w:val="009D09DB"/>
    <w:rsid w:val="009E1B42"/>
    <w:rsid w:val="00A33DD9"/>
    <w:rsid w:val="00A34CAF"/>
    <w:rsid w:val="00A35374"/>
    <w:rsid w:val="00A72C21"/>
    <w:rsid w:val="00A949F2"/>
    <w:rsid w:val="00AB1BD8"/>
    <w:rsid w:val="00AB7581"/>
    <w:rsid w:val="00AE5D57"/>
    <w:rsid w:val="00B30793"/>
    <w:rsid w:val="00B360B1"/>
    <w:rsid w:val="00B73541"/>
    <w:rsid w:val="00BC34F6"/>
    <w:rsid w:val="00BD2C0A"/>
    <w:rsid w:val="00BD4AEE"/>
    <w:rsid w:val="00BE2BF2"/>
    <w:rsid w:val="00BE7BDD"/>
    <w:rsid w:val="00C024EA"/>
    <w:rsid w:val="00C0566E"/>
    <w:rsid w:val="00C0652A"/>
    <w:rsid w:val="00C278D6"/>
    <w:rsid w:val="00C31D66"/>
    <w:rsid w:val="00C33E19"/>
    <w:rsid w:val="00C4085E"/>
    <w:rsid w:val="00C755F1"/>
    <w:rsid w:val="00C90DC6"/>
    <w:rsid w:val="00C943AF"/>
    <w:rsid w:val="00C96469"/>
    <w:rsid w:val="00CA20E0"/>
    <w:rsid w:val="00CB7457"/>
    <w:rsid w:val="00CF602E"/>
    <w:rsid w:val="00D029A1"/>
    <w:rsid w:val="00D03525"/>
    <w:rsid w:val="00D035D8"/>
    <w:rsid w:val="00D04D06"/>
    <w:rsid w:val="00D06753"/>
    <w:rsid w:val="00D152B0"/>
    <w:rsid w:val="00D21E99"/>
    <w:rsid w:val="00D656E0"/>
    <w:rsid w:val="00D876F2"/>
    <w:rsid w:val="00D94749"/>
    <w:rsid w:val="00DD6220"/>
    <w:rsid w:val="00DD63D4"/>
    <w:rsid w:val="00DF0EB7"/>
    <w:rsid w:val="00DF240F"/>
    <w:rsid w:val="00E04CCE"/>
    <w:rsid w:val="00E636CB"/>
    <w:rsid w:val="00E67024"/>
    <w:rsid w:val="00E92020"/>
    <w:rsid w:val="00EB7C4D"/>
    <w:rsid w:val="00ED3D58"/>
    <w:rsid w:val="00EE40BB"/>
    <w:rsid w:val="00EF0E40"/>
    <w:rsid w:val="00EF2119"/>
    <w:rsid w:val="00F031DC"/>
    <w:rsid w:val="00F22820"/>
    <w:rsid w:val="00F40734"/>
    <w:rsid w:val="00F45773"/>
    <w:rsid w:val="00F75582"/>
    <w:rsid w:val="00F77D40"/>
    <w:rsid w:val="00F87EF1"/>
    <w:rsid w:val="00F93BCB"/>
    <w:rsid w:val="00FA4E69"/>
    <w:rsid w:val="00FA7A04"/>
    <w:rsid w:val="00FB5553"/>
    <w:rsid w:val="00FC09CE"/>
    <w:rsid w:val="00FC1A9C"/>
    <w:rsid w:val="00FC278F"/>
    <w:rsid w:val="00FC71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A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D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7EF3"/>
    <w:pPr>
      <w:ind w:left="708"/>
    </w:pPr>
  </w:style>
  <w:style w:type="paragraph" w:styleId="Textedebulles">
    <w:name w:val="Balloon Text"/>
    <w:basedOn w:val="Normal"/>
    <w:link w:val="TextedebullesCar"/>
    <w:uiPriority w:val="99"/>
    <w:semiHidden/>
    <w:unhideWhenUsed/>
    <w:rsid w:val="00E636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6C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D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7EF3"/>
    <w:pPr>
      <w:ind w:left="708"/>
    </w:pPr>
  </w:style>
  <w:style w:type="paragraph" w:styleId="Textedebulles">
    <w:name w:val="Balloon Text"/>
    <w:basedOn w:val="Normal"/>
    <w:link w:val="TextedebullesCar"/>
    <w:uiPriority w:val="99"/>
    <w:semiHidden/>
    <w:unhideWhenUsed/>
    <w:rsid w:val="00E636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6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2621">
      <w:bodyDiv w:val="1"/>
      <w:marLeft w:val="0"/>
      <w:marRight w:val="0"/>
      <w:marTop w:val="0"/>
      <w:marBottom w:val="0"/>
      <w:divBdr>
        <w:top w:val="none" w:sz="0" w:space="0" w:color="auto"/>
        <w:left w:val="none" w:sz="0" w:space="0" w:color="auto"/>
        <w:bottom w:val="none" w:sz="0" w:space="0" w:color="auto"/>
        <w:right w:val="none" w:sz="0" w:space="0" w:color="auto"/>
      </w:divBdr>
      <w:divsChild>
        <w:div w:id="690956212">
          <w:marLeft w:val="0"/>
          <w:marRight w:val="0"/>
          <w:marTop w:val="0"/>
          <w:marBottom w:val="0"/>
          <w:divBdr>
            <w:top w:val="none" w:sz="0" w:space="0" w:color="auto"/>
            <w:left w:val="none" w:sz="0" w:space="0" w:color="auto"/>
            <w:bottom w:val="none" w:sz="0" w:space="0" w:color="auto"/>
            <w:right w:val="none" w:sz="0" w:space="0" w:color="auto"/>
          </w:divBdr>
        </w:div>
        <w:div w:id="761494432">
          <w:marLeft w:val="0"/>
          <w:marRight w:val="0"/>
          <w:marTop w:val="0"/>
          <w:marBottom w:val="0"/>
          <w:divBdr>
            <w:top w:val="none" w:sz="0" w:space="0" w:color="auto"/>
            <w:left w:val="none" w:sz="0" w:space="0" w:color="auto"/>
            <w:bottom w:val="none" w:sz="0" w:space="0" w:color="auto"/>
            <w:right w:val="none" w:sz="0" w:space="0" w:color="auto"/>
          </w:divBdr>
        </w:div>
        <w:div w:id="1073165437">
          <w:marLeft w:val="0"/>
          <w:marRight w:val="0"/>
          <w:marTop w:val="0"/>
          <w:marBottom w:val="0"/>
          <w:divBdr>
            <w:top w:val="none" w:sz="0" w:space="0" w:color="auto"/>
            <w:left w:val="none" w:sz="0" w:space="0" w:color="auto"/>
            <w:bottom w:val="none" w:sz="0" w:space="0" w:color="auto"/>
            <w:right w:val="none" w:sz="0" w:space="0" w:color="auto"/>
          </w:divBdr>
        </w:div>
        <w:div w:id="1662614170">
          <w:marLeft w:val="0"/>
          <w:marRight w:val="0"/>
          <w:marTop w:val="0"/>
          <w:marBottom w:val="0"/>
          <w:divBdr>
            <w:top w:val="none" w:sz="0" w:space="0" w:color="auto"/>
            <w:left w:val="none" w:sz="0" w:space="0" w:color="auto"/>
            <w:bottom w:val="none" w:sz="0" w:space="0" w:color="auto"/>
            <w:right w:val="none" w:sz="0" w:space="0" w:color="auto"/>
          </w:divBdr>
        </w:div>
      </w:divsChild>
    </w:div>
    <w:div w:id="797994446">
      <w:bodyDiv w:val="1"/>
      <w:marLeft w:val="0"/>
      <w:marRight w:val="0"/>
      <w:marTop w:val="0"/>
      <w:marBottom w:val="0"/>
      <w:divBdr>
        <w:top w:val="none" w:sz="0" w:space="0" w:color="auto"/>
        <w:left w:val="none" w:sz="0" w:space="0" w:color="auto"/>
        <w:bottom w:val="none" w:sz="0" w:space="0" w:color="auto"/>
        <w:right w:val="none" w:sz="0" w:space="0" w:color="auto"/>
      </w:divBdr>
      <w:divsChild>
        <w:div w:id="815605101">
          <w:marLeft w:val="0"/>
          <w:marRight w:val="0"/>
          <w:marTop w:val="0"/>
          <w:marBottom w:val="0"/>
          <w:divBdr>
            <w:top w:val="none" w:sz="0" w:space="0" w:color="auto"/>
            <w:left w:val="none" w:sz="0" w:space="0" w:color="auto"/>
            <w:bottom w:val="none" w:sz="0" w:space="0" w:color="auto"/>
            <w:right w:val="none" w:sz="0" w:space="0" w:color="auto"/>
          </w:divBdr>
        </w:div>
        <w:div w:id="1764297521">
          <w:marLeft w:val="0"/>
          <w:marRight w:val="0"/>
          <w:marTop w:val="0"/>
          <w:marBottom w:val="0"/>
          <w:divBdr>
            <w:top w:val="none" w:sz="0" w:space="0" w:color="auto"/>
            <w:left w:val="none" w:sz="0" w:space="0" w:color="auto"/>
            <w:bottom w:val="none" w:sz="0" w:space="0" w:color="auto"/>
            <w:right w:val="none" w:sz="0" w:space="0" w:color="auto"/>
          </w:divBdr>
        </w:div>
        <w:div w:id="1944261538">
          <w:marLeft w:val="0"/>
          <w:marRight w:val="0"/>
          <w:marTop w:val="0"/>
          <w:marBottom w:val="0"/>
          <w:divBdr>
            <w:top w:val="none" w:sz="0" w:space="0" w:color="auto"/>
            <w:left w:val="none" w:sz="0" w:space="0" w:color="auto"/>
            <w:bottom w:val="none" w:sz="0" w:space="0" w:color="auto"/>
            <w:right w:val="none" w:sz="0" w:space="0" w:color="auto"/>
          </w:divBdr>
        </w:div>
      </w:divsChild>
    </w:div>
    <w:div w:id="948512857">
      <w:bodyDiv w:val="1"/>
      <w:marLeft w:val="0"/>
      <w:marRight w:val="0"/>
      <w:marTop w:val="0"/>
      <w:marBottom w:val="0"/>
      <w:divBdr>
        <w:top w:val="none" w:sz="0" w:space="0" w:color="auto"/>
        <w:left w:val="none" w:sz="0" w:space="0" w:color="auto"/>
        <w:bottom w:val="none" w:sz="0" w:space="0" w:color="auto"/>
        <w:right w:val="none" w:sz="0" w:space="0" w:color="auto"/>
      </w:divBdr>
      <w:divsChild>
        <w:div w:id="182011407">
          <w:marLeft w:val="0"/>
          <w:marRight w:val="0"/>
          <w:marTop w:val="0"/>
          <w:marBottom w:val="0"/>
          <w:divBdr>
            <w:top w:val="none" w:sz="0" w:space="0" w:color="auto"/>
            <w:left w:val="none" w:sz="0" w:space="0" w:color="auto"/>
            <w:bottom w:val="none" w:sz="0" w:space="0" w:color="auto"/>
            <w:right w:val="none" w:sz="0" w:space="0" w:color="auto"/>
          </w:divBdr>
        </w:div>
        <w:div w:id="201212630">
          <w:marLeft w:val="0"/>
          <w:marRight w:val="0"/>
          <w:marTop w:val="0"/>
          <w:marBottom w:val="0"/>
          <w:divBdr>
            <w:top w:val="none" w:sz="0" w:space="0" w:color="auto"/>
            <w:left w:val="none" w:sz="0" w:space="0" w:color="auto"/>
            <w:bottom w:val="none" w:sz="0" w:space="0" w:color="auto"/>
            <w:right w:val="none" w:sz="0" w:space="0" w:color="auto"/>
          </w:divBdr>
        </w:div>
        <w:div w:id="278415796">
          <w:marLeft w:val="0"/>
          <w:marRight w:val="0"/>
          <w:marTop w:val="0"/>
          <w:marBottom w:val="0"/>
          <w:divBdr>
            <w:top w:val="none" w:sz="0" w:space="0" w:color="auto"/>
            <w:left w:val="none" w:sz="0" w:space="0" w:color="auto"/>
            <w:bottom w:val="none" w:sz="0" w:space="0" w:color="auto"/>
            <w:right w:val="none" w:sz="0" w:space="0" w:color="auto"/>
          </w:divBdr>
        </w:div>
        <w:div w:id="293221281">
          <w:marLeft w:val="0"/>
          <w:marRight w:val="0"/>
          <w:marTop w:val="0"/>
          <w:marBottom w:val="0"/>
          <w:divBdr>
            <w:top w:val="none" w:sz="0" w:space="0" w:color="auto"/>
            <w:left w:val="none" w:sz="0" w:space="0" w:color="auto"/>
            <w:bottom w:val="none" w:sz="0" w:space="0" w:color="auto"/>
            <w:right w:val="none" w:sz="0" w:space="0" w:color="auto"/>
          </w:divBdr>
        </w:div>
        <w:div w:id="378284276">
          <w:marLeft w:val="0"/>
          <w:marRight w:val="0"/>
          <w:marTop w:val="0"/>
          <w:marBottom w:val="0"/>
          <w:divBdr>
            <w:top w:val="none" w:sz="0" w:space="0" w:color="auto"/>
            <w:left w:val="none" w:sz="0" w:space="0" w:color="auto"/>
            <w:bottom w:val="none" w:sz="0" w:space="0" w:color="auto"/>
            <w:right w:val="none" w:sz="0" w:space="0" w:color="auto"/>
          </w:divBdr>
        </w:div>
        <w:div w:id="593828004">
          <w:marLeft w:val="0"/>
          <w:marRight w:val="0"/>
          <w:marTop w:val="0"/>
          <w:marBottom w:val="0"/>
          <w:divBdr>
            <w:top w:val="none" w:sz="0" w:space="0" w:color="auto"/>
            <w:left w:val="none" w:sz="0" w:space="0" w:color="auto"/>
            <w:bottom w:val="none" w:sz="0" w:space="0" w:color="auto"/>
            <w:right w:val="none" w:sz="0" w:space="0" w:color="auto"/>
          </w:divBdr>
        </w:div>
        <w:div w:id="647789212">
          <w:marLeft w:val="0"/>
          <w:marRight w:val="0"/>
          <w:marTop w:val="0"/>
          <w:marBottom w:val="0"/>
          <w:divBdr>
            <w:top w:val="none" w:sz="0" w:space="0" w:color="auto"/>
            <w:left w:val="none" w:sz="0" w:space="0" w:color="auto"/>
            <w:bottom w:val="none" w:sz="0" w:space="0" w:color="auto"/>
            <w:right w:val="none" w:sz="0" w:space="0" w:color="auto"/>
          </w:divBdr>
        </w:div>
        <w:div w:id="732777837">
          <w:marLeft w:val="0"/>
          <w:marRight w:val="0"/>
          <w:marTop w:val="0"/>
          <w:marBottom w:val="0"/>
          <w:divBdr>
            <w:top w:val="none" w:sz="0" w:space="0" w:color="auto"/>
            <w:left w:val="none" w:sz="0" w:space="0" w:color="auto"/>
            <w:bottom w:val="none" w:sz="0" w:space="0" w:color="auto"/>
            <w:right w:val="none" w:sz="0" w:space="0" w:color="auto"/>
          </w:divBdr>
        </w:div>
        <w:div w:id="771054725">
          <w:marLeft w:val="0"/>
          <w:marRight w:val="0"/>
          <w:marTop w:val="0"/>
          <w:marBottom w:val="0"/>
          <w:divBdr>
            <w:top w:val="none" w:sz="0" w:space="0" w:color="auto"/>
            <w:left w:val="none" w:sz="0" w:space="0" w:color="auto"/>
            <w:bottom w:val="none" w:sz="0" w:space="0" w:color="auto"/>
            <w:right w:val="none" w:sz="0" w:space="0" w:color="auto"/>
          </w:divBdr>
        </w:div>
        <w:div w:id="801078108">
          <w:marLeft w:val="0"/>
          <w:marRight w:val="0"/>
          <w:marTop w:val="0"/>
          <w:marBottom w:val="0"/>
          <w:divBdr>
            <w:top w:val="none" w:sz="0" w:space="0" w:color="auto"/>
            <w:left w:val="none" w:sz="0" w:space="0" w:color="auto"/>
            <w:bottom w:val="none" w:sz="0" w:space="0" w:color="auto"/>
            <w:right w:val="none" w:sz="0" w:space="0" w:color="auto"/>
          </w:divBdr>
        </w:div>
        <w:div w:id="824780160">
          <w:marLeft w:val="0"/>
          <w:marRight w:val="0"/>
          <w:marTop w:val="0"/>
          <w:marBottom w:val="0"/>
          <w:divBdr>
            <w:top w:val="none" w:sz="0" w:space="0" w:color="auto"/>
            <w:left w:val="none" w:sz="0" w:space="0" w:color="auto"/>
            <w:bottom w:val="none" w:sz="0" w:space="0" w:color="auto"/>
            <w:right w:val="none" w:sz="0" w:space="0" w:color="auto"/>
          </w:divBdr>
        </w:div>
        <w:div w:id="847870413">
          <w:marLeft w:val="0"/>
          <w:marRight w:val="0"/>
          <w:marTop w:val="0"/>
          <w:marBottom w:val="0"/>
          <w:divBdr>
            <w:top w:val="none" w:sz="0" w:space="0" w:color="auto"/>
            <w:left w:val="none" w:sz="0" w:space="0" w:color="auto"/>
            <w:bottom w:val="none" w:sz="0" w:space="0" w:color="auto"/>
            <w:right w:val="none" w:sz="0" w:space="0" w:color="auto"/>
          </w:divBdr>
        </w:div>
        <w:div w:id="870342573">
          <w:marLeft w:val="0"/>
          <w:marRight w:val="0"/>
          <w:marTop w:val="0"/>
          <w:marBottom w:val="0"/>
          <w:divBdr>
            <w:top w:val="none" w:sz="0" w:space="0" w:color="auto"/>
            <w:left w:val="none" w:sz="0" w:space="0" w:color="auto"/>
            <w:bottom w:val="none" w:sz="0" w:space="0" w:color="auto"/>
            <w:right w:val="none" w:sz="0" w:space="0" w:color="auto"/>
          </w:divBdr>
        </w:div>
        <w:div w:id="909117900">
          <w:marLeft w:val="0"/>
          <w:marRight w:val="0"/>
          <w:marTop w:val="0"/>
          <w:marBottom w:val="0"/>
          <w:divBdr>
            <w:top w:val="none" w:sz="0" w:space="0" w:color="auto"/>
            <w:left w:val="none" w:sz="0" w:space="0" w:color="auto"/>
            <w:bottom w:val="none" w:sz="0" w:space="0" w:color="auto"/>
            <w:right w:val="none" w:sz="0" w:space="0" w:color="auto"/>
          </w:divBdr>
        </w:div>
        <w:div w:id="1028872982">
          <w:marLeft w:val="0"/>
          <w:marRight w:val="0"/>
          <w:marTop w:val="0"/>
          <w:marBottom w:val="0"/>
          <w:divBdr>
            <w:top w:val="none" w:sz="0" w:space="0" w:color="auto"/>
            <w:left w:val="none" w:sz="0" w:space="0" w:color="auto"/>
            <w:bottom w:val="none" w:sz="0" w:space="0" w:color="auto"/>
            <w:right w:val="none" w:sz="0" w:space="0" w:color="auto"/>
          </w:divBdr>
        </w:div>
        <w:div w:id="1065488896">
          <w:marLeft w:val="0"/>
          <w:marRight w:val="0"/>
          <w:marTop w:val="0"/>
          <w:marBottom w:val="0"/>
          <w:divBdr>
            <w:top w:val="none" w:sz="0" w:space="0" w:color="auto"/>
            <w:left w:val="none" w:sz="0" w:space="0" w:color="auto"/>
            <w:bottom w:val="none" w:sz="0" w:space="0" w:color="auto"/>
            <w:right w:val="none" w:sz="0" w:space="0" w:color="auto"/>
          </w:divBdr>
        </w:div>
        <w:div w:id="1086465781">
          <w:marLeft w:val="0"/>
          <w:marRight w:val="0"/>
          <w:marTop w:val="0"/>
          <w:marBottom w:val="0"/>
          <w:divBdr>
            <w:top w:val="none" w:sz="0" w:space="0" w:color="auto"/>
            <w:left w:val="none" w:sz="0" w:space="0" w:color="auto"/>
            <w:bottom w:val="none" w:sz="0" w:space="0" w:color="auto"/>
            <w:right w:val="none" w:sz="0" w:space="0" w:color="auto"/>
          </w:divBdr>
        </w:div>
        <w:div w:id="1276137810">
          <w:marLeft w:val="0"/>
          <w:marRight w:val="0"/>
          <w:marTop w:val="0"/>
          <w:marBottom w:val="0"/>
          <w:divBdr>
            <w:top w:val="none" w:sz="0" w:space="0" w:color="auto"/>
            <w:left w:val="none" w:sz="0" w:space="0" w:color="auto"/>
            <w:bottom w:val="none" w:sz="0" w:space="0" w:color="auto"/>
            <w:right w:val="none" w:sz="0" w:space="0" w:color="auto"/>
          </w:divBdr>
        </w:div>
        <w:div w:id="1282957684">
          <w:marLeft w:val="0"/>
          <w:marRight w:val="0"/>
          <w:marTop w:val="0"/>
          <w:marBottom w:val="0"/>
          <w:divBdr>
            <w:top w:val="none" w:sz="0" w:space="0" w:color="auto"/>
            <w:left w:val="none" w:sz="0" w:space="0" w:color="auto"/>
            <w:bottom w:val="none" w:sz="0" w:space="0" w:color="auto"/>
            <w:right w:val="none" w:sz="0" w:space="0" w:color="auto"/>
          </w:divBdr>
        </w:div>
        <w:div w:id="1293245843">
          <w:marLeft w:val="0"/>
          <w:marRight w:val="0"/>
          <w:marTop w:val="0"/>
          <w:marBottom w:val="0"/>
          <w:divBdr>
            <w:top w:val="none" w:sz="0" w:space="0" w:color="auto"/>
            <w:left w:val="none" w:sz="0" w:space="0" w:color="auto"/>
            <w:bottom w:val="none" w:sz="0" w:space="0" w:color="auto"/>
            <w:right w:val="none" w:sz="0" w:space="0" w:color="auto"/>
          </w:divBdr>
        </w:div>
        <w:div w:id="1335760358">
          <w:marLeft w:val="0"/>
          <w:marRight w:val="0"/>
          <w:marTop w:val="0"/>
          <w:marBottom w:val="0"/>
          <w:divBdr>
            <w:top w:val="none" w:sz="0" w:space="0" w:color="auto"/>
            <w:left w:val="none" w:sz="0" w:space="0" w:color="auto"/>
            <w:bottom w:val="none" w:sz="0" w:space="0" w:color="auto"/>
            <w:right w:val="none" w:sz="0" w:space="0" w:color="auto"/>
          </w:divBdr>
        </w:div>
        <w:div w:id="1339652323">
          <w:marLeft w:val="0"/>
          <w:marRight w:val="0"/>
          <w:marTop w:val="0"/>
          <w:marBottom w:val="0"/>
          <w:divBdr>
            <w:top w:val="none" w:sz="0" w:space="0" w:color="auto"/>
            <w:left w:val="none" w:sz="0" w:space="0" w:color="auto"/>
            <w:bottom w:val="none" w:sz="0" w:space="0" w:color="auto"/>
            <w:right w:val="none" w:sz="0" w:space="0" w:color="auto"/>
          </w:divBdr>
        </w:div>
        <w:div w:id="1435053118">
          <w:marLeft w:val="0"/>
          <w:marRight w:val="0"/>
          <w:marTop w:val="0"/>
          <w:marBottom w:val="0"/>
          <w:divBdr>
            <w:top w:val="none" w:sz="0" w:space="0" w:color="auto"/>
            <w:left w:val="none" w:sz="0" w:space="0" w:color="auto"/>
            <w:bottom w:val="none" w:sz="0" w:space="0" w:color="auto"/>
            <w:right w:val="none" w:sz="0" w:space="0" w:color="auto"/>
          </w:divBdr>
        </w:div>
        <w:div w:id="1437939095">
          <w:marLeft w:val="0"/>
          <w:marRight w:val="0"/>
          <w:marTop w:val="0"/>
          <w:marBottom w:val="0"/>
          <w:divBdr>
            <w:top w:val="none" w:sz="0" w:space="0" w:color="auto"/>
            <w:left w:val="none" w:sz="0" w:space="0" w:color="auto"/>
            <w:bottom w:val="none" w:sz="0" w:space="0" w:color="auto"/>
            <w:right w:val="none" w:sz="0" w:space="0" w:color="auto"/>
          </w:divBdr>
        </w:div>
        <w:div w:id="1516730371">
          <w:marLeft w:val="0"/>
          <w:marRight w:val="0"/>
          <w:marTop w:val="0"/>
          <w:marBottom w:val="0"/>
          <w:divBdr>
            <w:top w:val="none" w:sz="0" w:space="0" w:color="auto"/>
            <w:left w:val="none" w:sz="0" w:space="0" w:color="auto"/>
            <w:bottom w:val="none" w:sz="0" w:space="0" w:color="auto"/>
            <w:right w:val="none" w:sz="0" w:space="0" w:color="auto"/>
          </w:divBdr>
        </w:div>
        <w:div w:id="1730806198">
          <w:marLeft w:val="0"/>
          <w:marRight w:val="0"/>
          <w:marTop w:val="0"/>
          <w:marBottom w:val="0"/>
          <w:divBdr>
            <w:top w:val="none" w:sz="0" w:space="0" w:color="auto"/>
            <w:left w:val="none" w:sz="0" w:space="0" w:color="auto"/>
            <w:bottom w:val="none" w:sz="0" w:space="0" w:color="auto"/>
            <w:right w:val="none" w:sz="0" w:space="0" w:color="auto"/>
          </w:divBdr>
        </w:div>
        <w:div w:id="2050639238">
          <w:marLeft w:val="0"/>
          <w:marRight w:val="0"/>
          <w:marTop w:val="0"/>
          <w:marBottom w:val="0"/>
          <w:divBdr>
            <w:top w:val="none" w:sz="0" w:space="0" w:color="auto"/>
            <w:left w:val="none" w:sz="0" w:space="0" w:color="auto"/>
            <w:bottom w:val="none" w:sz="0" w:space="0" w:color="auto"/>
            <w:right w:val="none" w:sz="0" w:space="0" w:color="auto"/>
          </w:divBdr>
        </w:div>
        <w:div w:id="2068674946">
          <w:marLeft w:val="0"/>
          <w:marRight w:val="0"/>
          <w:marTop w:val="0"/>
          <w:marBottom w:val="0"/>
          <w:divBdr>
            <w:top w:val="none" w:sz="0" w:space="0" w:color="auto"/>
            <w:left w:val="none" w:sz="0" w:space="0" w:color="auto"/>
            <w:bottom w:val="none" w:sz="0" w:space="0" w:color="auto"/>
            <w:right w:val="none" w:sz="0" w:space="0" w:color="auto"/>
          </w:divBdr>
        </w:div>
        <w:div w:id="2077824004">
          <w:marLeft w:val="0"/>
          <w:marRight w:val="0"/>
          <w:marTop w:val="0"/>
          <w:marBottom w:val="0"/>
          <w:divBdr>
            <w:top w:val="none" w:sz="0" w:space="0" w:color="auto"/>
            <w:left w:val="none" w:sz="0" w:space="0" w:color="auto"/>
            <w:bottom w:val="none" w:sz="0" w:space="0" w:color="auto"/>
            <w:right w:val="none" w:sz="0" w:space="0" w:color="auto"/>
          </w:divBdr>
        </w:div>
        <w:div w:id="207915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F20F5-07A7-4819-BF22-2D846A3A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1141</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JEANVILAR</dc:creator>
  <cp:keywords/>
  <dc:description/>
  <cp:lastModifiedBy>GARLONE LAJONIE</cp:lastModifiedBy>
  <cp:revision>4</cp:revision>
  <cp:lastPrinted>2015-03-05T10:49:00Z</cp:lastPrinted>
  <dcterms:created xsi:type="dcterms:W3CDTF">2015-03-04T12:46:00Z</dcterms:created>
  <dcterms:modified xsi:type="dcterms:W3CDTF">2015-03-05T10:52:00Z</dcterms:modified>
</cp:coreProperties>
</file>