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EC" w:rsidRPr="00BD3291" w:rsidRDefault="009934EC" w:rsidP="009934EC">
      <w:pPr>
        <w:jc w:val="center"/>
        <w:rPr>
          <w:b/>
          <w:sz w:val="24"/>
          <w:szCs w:val="24"/>
        </w:rPr>
      </w:pPr>
      <w:r w:rsidRPr="00BD3291">
        <w:rPr>
          <w:b/>
          <w:sz w:val="24"/>
          <w:szCs w:val="24"/>
        </w:rPr>
        <w:t>Motion relative à la refonte de la tarification de la restauration scolaire (élèves et commensaux) à compter du 1er janvier 2013</w:t>
      </w:r>
    </w:p>
    <w:p w:rsidR="009934EC" w:rsidRPr="00433E95" w:rsidRDefault="009934EC" w:rsidP="009934EC">
      <w:pPr>
        <w:jc w:val="center"/>
        <w:rPr>
          <w:sz w:val="24"/>
          <w:szCs w:val="24"/>
        </w:rPr>
      </w:pPr>
    </w:p>
    <w:p w:rsidR="009934EC" w:rsidRDefault="009934EC" w:rsidP="009934EC">
      <w:pPr>
        <w:jc w:val="both"/>
        <w:rPr>
          <w:sz w:val="24"/>
          <w:szCs w:val="24"/>
        </w:rPr>
      </w:pPr>
      <w:r w:rsidRPr="009B5F88">
        <w:rPr>
          <w:i/>
          <w:sz w:val="24"/>
          <w:szCs w:val="24"/>
        </w:rPr>
        <w:t>Le Conseil d'Administration d</w:t>
      </w:r>
      <w:r>
        <w:rPr>
          <w:i/>
          <w:sz w:val="24"/>
          <w:szCs w:val="24"/>
        </w:rPr>
        <w:t>e la cité Jean Renoir,</w:t>
      </w:r>
      <w:r w:rsidRPr="009B5F88">
        <w:rPr>
          <w:i/>
          <w:sz w:val="24"/>
          <w:szCs w:val="24"/>
        </w:rPr>
        <w:t xml:space="preserve"> réuni ce </w:t>
      </w:r>
      <w:r>
        <w:rPr>
          <w:i/>
          <w:sz w:val="24"/>
          <w:szCs w:val="24"/>
        </w:rPr>
        <w:t>mardi 18</w:t>
      </w:r>
      <w:r w:rsidRPr="009B5F88">
        <w:rPr>
          <w:i/>
          <w:sz w:val="24"/>
          <w:szCs w:val="24"/>
        </w:rPr>
        <w:t xml:space="preserve"> décembre 2012, s'accorde à porter une appréciation critique quant à la refonte de la tarification de la restauration scolaire décidée par le Département</w:t>
      </w:r>
      <w:r w:rsidRPr="00433E95">
        <w:rPr>
          <w:sz w:val="24"/>
          <w:szCs w:val="24"/>
        </w:rPr>
        <w:t xml:space="preserve"> :</w:t>
      </w:r>
    </w:p>
    <w:p w:rsidR="009934EC" w:rsidRPr="00433E95" w:rsidRDefault="009934EC" w:rsidP="009934EC">
      <w:pPr>
        <w:jc w:val="both"/>
        <w:rPr>
          <w:sz w:val="24"/>
          <w:szCs w:val="24"/>
        </w:rPr>
      </w:pPr>
    </w:p>
    <w:p w:rsidR="009934EC" w:rsidRPr="00433E95" w:rsidRDefault="009934EC" w:rsidP="009934EC">
      <w:pPr>
        <w:jc w:val="both"/>
        <w:rPr>
          <w:sz w:val="24"/>
          <w:szCs w:val="24"/>
        </w:rPr>
      </w:pPr>
      <w:r w:rsidRPr="00433E95">
        <w:rPr>
          <w:sz w:val="24"/>
          <w:szCs w:val="24"/>
        </w:rPr>
        <w:t>Certes, la mise en œuvre de cette décision semble guidée par un réel souci de justice sociale (progressivité de la tarification, gel de la hausse des prix pour les trois premières classes), il n'en reste pas moins qu'une majorité de familles s'apprête à subir une augmentation des tarifs de la restauration scolaire aussi inédite que douloureuse dans le contexte économique et social actuel.</w:t>
      </w:r>
    </w:p>
    <w:p w:rsidR="009934EC" w:rsidRDefault="009934EC" w:rsidP="009934EC">
      <w:pPr>
        <w:jc w:val="both"/>
        <w:rPr>
          <w:sz w:val="24"/>
          <w:szCs w:val="24"/>
        </w:rPr>
      </w:pPr>
    </w:p>
    <w:p w:rsidR="009934EC" w:rsidRDefault="009934EC" w:rsidP="009934EC">
      <w:pPr>
        <w:jc w:val="both"/>
        <w:rPr>
          <w:sz w:val="24"/>
          <w:szCs w:val="24"/>
        </w:rPr>
      </w:pPr>
      <w:r w:rsidRPr="00433E95">
        <w:rPr>
          <w:sz w:val="24"/>
          <w:szCs w:val="24"/>
        </w:rPr>
        <w:t xml:space="preserve">Le calendrier d'application - 1er janvier 2013 - est </w:t>
      </w:r>
      <w:r>
        <w:rPr>
          <w:sz w:val="24"/>
          <w:szCs w:val="24"/>
        </w:rPr>
        <w:t>en lui-même un facteur aggravant :</w:t>
      </w:r>
      <w:r w:rsidRPr="00433E95">
        <w:rPr>
          <w:sz w:val="24"/>
          <w:szCs w:val="24"/>
        </w:rPr>
        <w:t xml:space="preserve"> par son absence de progressivité, la réforme </w:t>
      </w:r>
      <w:r>
        <w:rPr>
          <w:sz w:val="24"/>
          <w:szCs w:val="24"/>
        </w:rPr>
        <w:t>prend de court les familles</w:t>
      </w:r>
      <w:r w:rsidRPr="00433E95">
        <w:rPr>
          <w:sz w:val="24"/>
          <w:szCs w:val="24"/>
        </w:rPr>
        <w:t xml:space="preserve"> puisque, à l'heure des inscriptions - c'est à dire à l'automne dernier </w:t>
      </w:r>
      <w:r>
        <w:rPr>
          <w:sz w:val="24"/>
          <w:szCs w:val="24"/>
        </w:rPr>
        <w:t>–</w:t>
      </w:r>
      <w:r w:rsidRPr="00433E95">
        <w:rPr>
          <w:sz w:val="24"/>
          <w:szCs w:val="24"/>
        </w:rPr>
        <w:t xml:space="preserve"> </w:t>
      </w:r>
      <w:r>
        <w:rPr>
          <w:sz w:val="24"/>
          <w:szCs w:val="24"/>
        </w:rPr>
        <w:t xml:space="preserve">elles </w:t>
      </w:r>
      <w:r w:rsidRPr="00433E95">
        <w:rPr>
          <w:sz w:val="24"/>
          <w:szCs w:val="24"/>
        </w:rPr>
        <w:t>ne pouvaient anticiper une telle hausse des tarifs.</w:t>
      </w:r>
    </w:p>
    <w:p w:rsidR="009934EC" w:rsidRDefault="009934EC" w:rsidP="009934EC">
      <w:pPr>
        <w:jc w:val="both"/>
        <w:rPr>
          <w:sz w:val="24"/>
          <w:szCs w:val="24"/>
        </w:rPr>
      </w:pPr>
    </w:p>
    <w:p w:rsidR="009934EC" w:rsidRDefault="009934EC" w:rsidP="009934EC">
      <w:pPr>
        <w:jc w:val="both"/>
        <w:rPr>
          <w:sz w:val="24"/>
          <w:szCs w:val="24"/>
        </w:rPr>
      </w:pPr>
      <w:r>
        <w:rPr>
          <w:sz w:val="24"/>
          <w:szCs w:val="24"/>
        </w:rPr>
        <w:t xml:space="preserve">Le Conseil d'Administration </w:t>
      </w:r>
      <w:r w:rsidRPr="00433E95">
        <w:rPr>
          <w:sz w:val="24"/>
          <w:szCs w:val="24"/>
        </w:rPr>
        <w:t>d</w:t>
      </w:r>
      <w:r>
        <w:rPr>
          <w:sz w:val="24"/>
          <w:szCs w:val="24"/>
        </w:rPr>
        <w:t>e la cité Jean Renoir déplore donc cette</w:t>
      </w:r>
      <w:r w:rsidRPr="00433E95">
        <w:rPr>
          <w:sz w:val="24"/>
          <w:szCs w:val="24"/>
        </w:rPr>
        <w:t xml:space="preserve"> refonte de la tarification de la restauration scolaire</w:t>
      </w:r>
      <w:r>
        <w:rPr>
          <w:sz w:val="24"/>
          <w:szCs w:val="24"/>
        </w:rPr>
        <w:t xml:space="preserve"> et demande au Conseil Général de revoir celle-ci.</w:t>
      </w:r>
    </w:p>
    <w:p w:rsidR="00E73529" w:rsidRDefault="00E73529"/>
    <w:sectPr w:rsidR="00E73529" w:rsidSect="00E735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934EC"/>
    <w:rsid w:val="001B1BE4"/>
    <w:rsid w:val="00466E0D"/>
    <w:rsid w:val="00887AB3"/>
    <w:rsid w:val="009934EC"/>
    <w:rsid w:val="00E735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EC"/>
    <w:pPr>
      <w:spacing w:after="0" w:line="240" w:lineRule="auto"/>
      <w:ind w:left="-142"/>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1031</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dc:creator>
  <cp:lastModifiedBy>Sébastien</cp:lastModifiedBy>
  <cp:revision>1</cp:revision>
  <dcterms:created xsi:type="dcterms:W3CDTF">2012-12-18T22:19:00Z</dcterms:created>
  <dcterms:modified xsi:type="dcterms:W3CDTF">2012-12-18T22:19:00Z</dcterms:modified>
</cp:coreProperties>
</file>